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DCB92" w14:textId="5A00A3E7" w:rsidR="00A63AA7" w:rsidRDefault="009E0028" w:rsidP="009E0028">
      <w:pPr>
        <w:pStyle w:val="Titre1"/>
        <w:jc w:val="center"/>
      </w:pPr>
      <w:r>
        <w:t>procédures d’opération standard</w:t>
      </w:r>
    </w:p>
    <w:p w14:paraId="4A55D2B4" w14:textId="77777777" w:rsidR="009E0028" w:rsidRDefault="009E0028" w:rsidP="009E0028"/>
    <w:p w14:paraId="4A95C33C" w14:textId="2A8EB829" w:rsidR="009E0028" w:rsidRDefault="0052177B" w:rsidP="0052177B">
      <w:pPr>
        <w:pStyle w:val="Titre2"/>
      </w:pPr>
      <w:r>
        <w:t>Table des matières</w:t>
      </w:r>
    </w:p>
    <w:p w14:paraId="0041BE53" w14:textId="339B4CA3" w:rsidR="00EC0172" w:rsidRPr="005F5586" w:rsidRDefault="00EC0172" w:rsidP="00EC0172">
      <w:pPr>
        <w:pStyle w:val="Titre4"/>
        <w:rPr>
          <w:rFonts w:cstheme="majorHAnsi"/>
          <w:b w:val="0"/>
          <w:bCs/>
          <w:u w:val="none"/>
        </w:rPr>
      </w:pPr>
      <w:r w:rsidRPr="005F5586">
        <w:rPr>
          <w:rFonts w:cstheme="majorHAnsi"/>
          <w:b w:val="0"/>
          <w:bCs/>
          <w:u w:val="none"/>
        </w:rPr>
        <w:t xml:space="preserve">1. </w:t>
      </w:r>
      <w:r w:rsidR="005F5586" w:rsidRPr="005F5586">
        <w:rPr>
          <w:rFonts w:cstheme="majorHAnsi"/>
          <w:b w:val="0"/>
          <w:bCs/>
          <w:u w:val="none"/>
        </w:rPr>
        <w:t>EN CAS D</w:t>
      </w:r>
      <w:r w:rsidR="005F5586">
        <w:rPr>
          <w:rFonts w:cstheme="majorHAnsi"/>
          <w:b w:val="0"/>
          <w:bCs/>
          <w:u w:val="none"/>
        </w:rPr>
        <w:t>’AGRESSION PHYSIQUE</w:t>
      </w:r>
    </w:p>
    <w:p w14:paraId="752F1804" w14:textId="31D4AAD6" w:rsidR="00EC0172" w:rsidRPr="009A6F0C" w:rsidRDefault="009A6F0C" w:rsidP="00EC0172">
      <w:pPr>
        <w:pStyle w:val="Titre4"/>
        <w:ind w:left="708"/>
        <w:rPr>
          <w:rFonts w:cstheme="majorHAnsi"/>
          <w:b w:val="0"/>
          <w:bCs/>
          <w:u w:val="none"/>
        </w:rPr>
      </w:pPr>
      <w:r w:rsidRPr="009A6F0C">
        <w:rPr>
          <w:rFonts w:cstheme="majorHAnsi"/>
          <w:b w:val="0"/>
          <w:bCs/>
          <w:u w:val="none"/>
        </w:rPr>
        <w:t>Pour la personne affect</w:t>
      </w:r>
      <w:r>
        <w:rPr>
          <w:rFonts w:cstheme="majorHAnsi"/>
          <w:b w:val="0"/>
          <w:bCs/>
          <w:u w:val="none"/>
        </w:rPr>
        <w:t>ée</w:t>
      </w:r>
    </w:p>
    <w:p w14:paraId="2AB9558E" w14:textId="14235D39" w:rsidR="00EC0172" w:rsidRPr="009A6F0C" w:rsidRDefault="009A6F0C" w:rsidP="00EC0172">
      <w:pPr>
        <w:pStyle w:val="Titre4"/>
        <w:ind w:left="708"/>
        <w:rPr>
          <w:rFonts w:cstheme="majorHAnsi"/>
          <w:b w:val="0"/>
          <w:bCs/>
          <w:u w:val="none"/>
        </w:rPr>
      </w:pPr>
      <w:r w:rsidRPr="009A6F0C">
        <w:rPr>
          <w:rFonts w:cstheme="majorHAnsi"/>
          <w:b w:val="0"/>
          <w:bCs/>
          <w:u w:val="none"/>
        </w:rPr>
        <w:t>P</w:t>
      </w:r>
      <w:r>
        <w:rPr>
          <w:rFonts w:cstheme="majorHAnsi"/>
          <w:b w:val="0"/>
          <w:bCs/>
          <w:u w:val="none"/>
        </w:rPr>
        <w:t>our l’organisation</w:t>
      </w:r>
    </w:p>
    <w:p w14:paraId="2313F371" w14:textId="61006977" w:rsidR="00EC0172" w:rsidRPr="00080F1D" w:rsidRDefault="00EC0172" w:rsidP="00EC0172">
      <w:pPr>
        <w:pStyle w:val="Titre4"/>
        <w:rPr>
          <w:rFonts w:cstheme="majorHAnsi"/>
          <w:b w:val="0"/>
          <w:bCs/>
          <w:u w:val="none"/>
          <w:lang w:val="en-CA"/>
        </w:rPr>
      </w:pPr>
      <w:r w:rsidRPr="00080F1D">
        <w:rPr>
          <w:rFonts w:cstheme="majorHAnsi"/>
          <w:b w:val="0"/>
          <w:bCs/>
          <w:u w:val="none"/>
          <w:lang w:val="en-CA"/>
        </w:rPr>
        <w:t xml:space="preserve">2. </w:t>
      </w:r>
      <w:r w:rsidR="005F5586">
        <w:rPr>
          <w:rFonts w:cstheme="majorHAnsi"/>
          <w:b w:val="0"/>
          <w:bCs/>
          <w:u w:val="none"/>
          <w:lang w:val="en-CA"/>
        </w:rPr>
        <w:t>EN CAS D’AGRESSION SEXUELLE</w:t>
      </w:r>
    </w:p>
    <w:p w14:paraId="0D293CA6" w14:textId="77777777" w:rsidR="009A6F0C" w:rsidRPr="009A6F0C" w:rsidRDefault="009A6F0C" w:rsidP="009A6F0C">
      <w:pPr>
        <w:pStyle w:val="Titre4"/>
        <w:ind w:left="708"/>
        <w:rPr>
          <w:rFonts w:cstheme="majorHAnsi"/>
          <w:b w:val="0"/>
          <w:bCs/>
          <w:u w:val="none"/>
        </w:rPr>
      </w:pPr>
      <w:r w:rsidRPr="009A6F0C">
        <w:rPr>
          <w:rFonts w:cstheme="majorHAnsi"/>
          <w:b w:val="0"/>
          <w:bCs/>
          <w:u w:val="none"/>
        </w:rPr>
        <w:t>Pour la personne affect</w:t>
      </w:r>
      <w:r>
        <w:rPr>
          <w:rFonts w:cstheme="majorHAnsi"/>
          <w:b w:val="0"/>
          <w:bCs/>
          <w:u w:val="none"/>
        </w:rPr>
        <w:t>ée</w:t>
      </w:r>
    </w:p>
    <w:p w14:paraId="0208761D" w14:textId="77777777" w:rsidR="009A6F0C" w:rsidRPr="009A6F0C" w:rsidRDefault="009A6F0C" w:rsidP="009A6F0C">
      <w:pPr>
        <w:pStyle w:val="Titre4"/>
        <w:ind w:left="708"/>
        <w:rPr>
          <w:rFonts w:cstheme="majorHAnsi"/>
          <w:b w:val="0"/>
          <w:bCs/>
          <w:u w:val="none"/>
        </w:rPr>
      </w:pPr>
      <w:r w:rsidRPr="009A6F0C">
        <w:rPr>
          <w:rFonts w:cstheme="majorHAnsi"/>
          <w:b w:val="0"/>
          <w:bCs/>
          <w:u w:val="none"/>
        </w:rPr>
        <w:t>P</w:t>
      </w:r>
      <w:r>
        <w:rPr>
          <w:rFonts w:cstheme="majorHAnsi"/>
          <w:b w:val="0"/>
          <w:bCs/>
          <w:u w:val="none"/>
        </w:rPr>
        <w:t>our l’organisation</w:t>
      </w:r>
    </w:p>
    <w:p w14:paraId="5F1BE2E3" w14:textId="31DF9432" w:rsidR="00EC0172" w:rsidRPr="00080F1D" w:rsidRDefault="00EC0172" w:rsidP="00EC0172">
      <w:pPr>
        <w:pStyle w:val="Titre4"/>
        <w:rPr>
          <w:rFonts w:cstheme="majorHAnsi"/>
          <w:b w:val="0"/>
          <w:bCs/>
          <w:u w:val="none"/>
          <w:lang w:val="en-CA"/>
        </w:rPr>
      </w:pPr>
      <w:r w:rsidRPr="00080F1D">
        <w:rPr>
          <w:rFonts w:cstheme="majorHAnsi"/>
          <w:b w:val="0"/>
          <w:bCs/>
          <w:u w:val="none"/>
          <w:lang w:val="en-CA"/>
        </w:rPr>
        <w:t xml:space="preserve">3. </w:t>
      </w:r>
      <w:r w:rsidR="005F5586">
        <w:rPr>
          <w:rFonts w:cstheme="majorHAnsi"/>
          <w:b w:val="0"/>
          <w:bCs/>
          <w:u w:val="none"/>
          <w:lang w:val="en-CA"/>
        </w:rPr>
        <w:t>EN CAS DE VOL</w:t>
      </w:r>
    </w:p>
    <w:p w14:paraId="67B3E720" w14:textId="77777777" w:rsidR="009A6F0C" w:rsidRPr="00D1656E" w:rsidRDefault="009A6F0C" w:rsidP="009A6F0C">
      <w:pPr>
        <w:pStyle w:val="Titre4"/>
        <w:ind w:left="708"/>
        <w:rPr>
          <w:rFonts w:cstheme="majorHAnsi"/>
          <w:b w:val="0"/>
          <w:bCs/>
          <w:u w:val="none"/>
        </w:rPr>
      </w:pPr>
      <w:r w:rsidRPr="00D1656E">
        <w:rPr>
          <w:rFonts w:cstheme="majorHAnsi"/>
          <w:b w:val="0"/>
          <w:bCs/>
          <w:u w:val="none"/>
        </w:rPr>
        <w:t>Pour la personne affectée</w:t>
      </w:r>
    </w:p>
    <w:p w14:paraId="7BB69E9F" w14:textId="77777777" w:rsidR="009A6F0C" w:rsidRPr="00D1656E" w:rsidRDefault="009A6F0C" w:rsidP="009A6F0C">
      <w:pPr>
        <w:pStyle w:val="Titre4"/>
        <w:ind w:left="708"/>
        <w:rPr>
          <w:rFonts w:cstheme="majorHAnsi"/>
          <w:b w:val="0"/>
          <w:bCs/>
          <w:u w:val="none"/>
        </w:rPr>
      </w:pPr>
      <w:r w:rsidRPr="00D1656E">
        <w:rPr>
          <w:rFonts w:cstheme="majorHAnsi"/>
          <w:b w:val="0"/>
          <w:bCs/>
          <w:u w:val="none"/>
        </w:rPr>
        <w:t>Pour l’organisation</w:t>
      </w:r>
    </w:p>
    <w:p w14:paraId="6E94EAB9" w14:textId="62F6F09E" w:rsidR="00EC0172" w:rsidRPr="00080F1D" w:rsidRDefault="00EC0172" w:rsidP="00EC0172">
      <w:pPr>
        <w:pStyle w:val="Titre4"/>
        <w:rPr>
          <w:rFonts w:cstheme="majorHAnsi"/>
          <w:b w:val="0"/>
          <w:bCs/>
          <w:u w:val="none"/>
          <w:lang w:val="en-CA"/>
        </w:rPr>
      </w:pPr>
      <w:r w:rsidRPr="00080F1D">
        <w:rPr>
          <w:rFonts w:cstheme="majorHAnsi"/>
          <w:b w:val="0"/>
          <w:bCs/>
          <w:u w:val="none"/>
          <w:lang w:val="en-CA"/>
        </w:rPr>
        <w:t xml:space="preserve">4. </w:t>
      </w:r>
      <w:r w:rsidR="005F5586">
        <w:rPr>
          <w:rFonts w:cstheme="majorHAnsi"/>
          <w:b w:val="0"/>
          <w:bCs/>
          <w:u w:val="none"/>
          <w:lang w:val="en-CA"/>
        </w:rPr>
        <w:t>EN CAS DE DISPARITION</w:t>
      </w:r>
    </w:p>
    <w:p w14:paraId="6315BF69" w14:textId="77777777" w:rsidR="009A6F0C" w:rsidRPr="009A6F0C" w:rsidRDefault="009A6F0C" w:rsidP="009A6F0C">
      <w:pPr>
        <w:pStyle w:val="Titre4"/>
        <w:ind w:left="708"/>
        <w:rPr>
          <w:rFonts w:cstheme="majorHAnsi"/>
          <w:b w:val="0"/>
          <w:bCs/>
          <w:u w:val="none"/>
        </w:rPr>
      </w:pPr>
      <w:r w:rsidRPr="009A6F0C">
        <w:rPr>
          <w:rFonts w:cstheme="majorHAnsi"/>
          <w:b w:val="0"/>
          <w:bCs/>
          <w:u w:val="none"/>
        </w:rPr>
        <w:t>Pour la personne affect</w:t>
      </w:r>
      <w:r>
        <w:rPr>
          <w:rFonts w:cstheme="majorHAnsi"/>
          <w:b w:val="0"/>
          <w:bCs/>
          <w:u w:val="none"/>
        </w:rPr>
        <w:t>ée</w:t>
      </w:r>
    </w:p>
    <w:p w14:paraId="545D00ED" w14:textId="77777777" w:rsidR="009A6F0C" w:rsidRPr="009A6F0C" w:rsidRDefault="009A6F0C" w:rsidP="009A6F0C">
      <w:pPr>
        <w:pStyle w:val="Titre4"/>
        <w:ind w:left="708"/>
        <w:rPr>
          <w:rFonts w:cstheme="majorHAnsi"/>
          <w:b w:val="0"/>
          <w:bCs/>
          <w:u w:val="none"/>
        </w:rPr>
      </w:pPr>
      <w:r w:rsidRPr="009A6F0C">
        <w:rPr>
          <w:rFonts w:cstheme="majorHAnsi"/>
          <w:b w:val="0"/>
          <w:bCs/>
          <w:u w:val="none"/>
        </w:rPr>
        <w:t>P</w:t>
      </w:r>
      <w:r>
        <w:rPr>
          <w:rFonts w:cstheme="majorHAnsi"/>
          <w:b w:val="0"/>
          <w:bCs/>
          <w:u w:val="none"/>
        </w:rPr>
        <w:t>our l’organisation</w:t>
      </w:r>
    </w:p>
    <w:p w14:paraId="79C3172F" w14:textId="665E9A9B" w:rsidR="00EC0172" w:rsidRPr="00080F1D" w:rsidRDefault="00EC0172" w:rsidP="00EC0172">
      <w:pPr>
        <w:pStyle w:val="Titre4"/>
        <w:rPr>
          <w:rFonts w:cstheme="majorHAnsi"/>
          <w:b w:val="0"/>
          <w:bCs/>
          <w:u w:val="none"/>
          <w:lang w:val="en-CA"/>
        </w:rPr>
      </w:pPr>
      <w:r w:rsidRPr="00080F1D">
        <w:rPr>
          <w:rFonts w:cstheme="majorHAnsi"/>
          <w:b w:val="0"/>
          <w:bCs/>
          <w:u w:val="none"/>
          <w:lang w:val="en-CA"/>
        </w:rPr>
        <w:t xml:space="preserve">5. </w:t>
      </w:r>
      <w:r w:rsidR="004264C2">
        <w:rPr>
          <w:rFonts w:cstheme="majorHAnsi"/>
          <w:b w:val="0"/>
          <w:bCs/>
          <w:u w:val="none"/>
          <w:lang w:val="en-CA"/>
        </w:rPr>
        <w:t>EN CAS D’ENLÈVEMNT</w:t>
      </w:r>
    </w:p>
    <w:p w14:paraId="18AE015A" w14:textId="77777777" w:rsidR="009A6F0C" w:rsidRPr="009A6F0C" w:rsidRDefault="009A6F0C" w:rsidP="009A6F0C">
      <w:pPr>
        <w:pStyle w:val="Titre4"/>
        <w:ind w:left="708"/>
        <w:rPr>
          <w:rFonts w:cstheme="majorHAnsi"/>
          <w:b w:val="0"/>
          <w:bCs/>
          <w:u w:val="none"/>
        </w:rPr>
      </w:pPr>
      <w:r w:rsidRPr="009A6F0C">
        <w:rPr>
          <w:rFonts w:cstheme="majorHAnsi"/>
          <w:b w:val="0"/>
          <w:bCs/>
          <w:u w:val="none"/>
        </w:rPr>
        <w:t>Pour la personne affect</w:t>
      </w:r>
      <w:r>
        <w:rPr>
          <w:rFonts w:cstheme="majorHAnsi"/>
          <w:b w:val="0"/>
          <w:bCs/>
          <w:u w:val="none"/>
        </w:rPr>
        <w:t>ée</w:t>
      </w:r>
    </w:p>
    <w:p w14:paraId="66769C01" w14:textId="77777777" w:rsidR="009A6F0C" w:rsidRPr="009A6F0C" w:rsidRDefault="009A6F0C" w:rsidP="009A6F0C">
      <w:pPr>
        <w:pStyle w:val="Titre4"/>
        <w:ind w:left="708"/>
        <w:rPr>
          <w:rFonts w:cstheme="majorHAnsi"/>
          <w:b w:val="0"/>
          <w:bCs/>
          <w:u w:val="none"/>
        </w:rPr>
      </w:pPr>
      <w:r w:rsidRPr="009A6F0C">
        <w:rPr>
          <w:rFonts w:cstheme="majorHAnsi"/>
          <w:b w:val="0"/>
          <w:bCs/>
          <w:u w:val="none"/>
        </w:rPr>
        <w:t>P</w:t>
      </w:r>
      <w:r>
        <w:rPr>
          <w:rFonts w:cstheme="majorHAnsi"/>
          <w:b w:val="0"/>
          <w:bCs/>
          <w:u w:val="none"/>
        </w:rPr>
        <w:t>our l’organisation</w:t>
      </w:r>
    </w:p>
    <w:p w14:paraId="7BE54873" w14:textId="75B114CE" w:rsidR="00EC0172" w:rsidRPr="004264C2" w:rsidRDefault="00EC0172" w:rsidP="00EC0172">
      <w:pPr>
        <w:pStyle w:val="Titre4"/>
        <w:rPr>
          <w:rFonts w:cstheme="majorHAnsi"/>
          <w:b w:val="0"/>
          <w:bCs/>
          <w:u w:val="none"/>
        </w:rPr>
      </w:pPr>
      <w:r w:rsidRPr="004264C2">
        <w:rPr>
          <w:rFonts w:cstheme="majorHAnsi"/>
          <w:b w:val="0"/>
          <w:bCs/>
          <w:u w:val="none"/>
        </w:rPr>
        <w:t xml:space="preserve">6. </w:t>
      </w:r>
      <w:r w:rsidR="004264C2" w:rsidRPr="004264C2">
        <w:rPr>
          <w:rFonts w:cstheme="majorHAnsi"/>
          <w:b w:val="0"/>
          <w:bCs/>
          <w:u w:val="none"/>
        </w:rPr>
        <w:t xml:space="preserve">EN CAS DE TROUBLES </w:t>
      </w:r>
      <w:r w:rsidR="004264C2">
        <w:rPr>
          <w:rFonts w:cstheme="majorHAnsi"/>
          <w:b w:val="0"/>
          <w:bCs/>
          <w:u w:val="none"/>
        </w:rPr>
        <w:t>CIVILS</w:t>
      </w:r>
    </w:p>
    <w:p w14:paraId="6321B644" w14:textId="77777777" w:rsidR="009A6F0C" w:rsidRPr="009A6F0C" w:rsidRDefault="009A6F0C" w:rsidP="009A6F0C">
      <w:pPr>
        <w:pStyle w:val="Titre4"/>
        <w:ind w:left="708"/>
        <w:rPr>
          <w:rFonts w:cstheme="majorHAnsi"/>
          <w:b w:val="0"/>
          <w:bCs/>
          <w:u w:val="none"/>
        </w:rPr>
      </w:pPr>
      <w:r w:rsidRPr="009A6F0C">
        <w:rPr>
          <w:rFonts w:cstheme="majorHAnsi"/>
          <w:b w:val="0"/>
          <w:bCs/>
          <w:u w:val="none"/>
        </w:rPr>
        <w:t>Pour la personne affect</w:t>
      </w:r>
      <w:r>
        <w:rPr>
          <w:rFonts w:cstheme="majorHAnsi"/>
          <w:b w:val="0"/>
          <w:bCs/>
          <w:u w:val="none"/>
        </w:rPr>
        <w:t>ée</w:t>
      </w:r>
    </w:p>
    <w:p w14:paraId="1F5A4864" w14:textId="77777777" w:rsidR="009A6F0C" w:rsidRPr="009A6F0C" w:rsidRDefault="009A6F0C" w:rsidP="009A6F0C">
      <w:pPr>
        <w:pStyle w:val="Titre4"/>
        <w:ind w:left="708"/>
        <w:rPr>
          <w:rFonts w:cstheme="majorHAnsi"/>
          <w:b w:val="0"/>
          <w:bCs/>
          <w:u w:val="none"/>
        </w:rPr>
      </w:pPr>
      <w:r w:rsidRPr="009A6F0C">
        <w:rPr>
          <w:rFonts w:cstheme="majorHAnsi"/>
          <w:b w:val="0"/>
          <w:bCs/>
          <w:u w:val="none"/>
        </w:rPr>
        <w:t>P</w:t>
      </w:r>
      <w:r>
        <w:rPr>
          <w:rFonts w:cstheme="majorHAnsi"/>
          <w:b w:val="0"/>
          <w:bCs/>
          <w:u w:val="none"/>
        </w:rPr>
        <w:t>our l’organisation</w:t>
      </w:r>
    </w:p>
    <w:p w14:paraId="54F29D9F" w14:textId="48D07338" w:rsidR="00EC0172" w:rsidRPr="00080F1D" w:rsidRDefault="00EC0172" w:rsidP="00EC0172">
      <w:pPr>
        <w:pStyle w:val="Titre4"/>
        <w:rPr>
          <w:rFonts w:cstheme="majorHAnsi"/>
          <w:b w:val="0"/>
          <w:bCs/>
          <w:u w:val="none"/>
          <w:lang w:val="en-CA"/>
        </w:rPr>
      </w:pPr>
      <w:r w:rsidRPr="00080F1D">
        <w:rPr>
          <w:rFonts w:cstheme="majorHAnsi"/>
          <w:b w:val="0"/>
          <w:bCs/>
          <w:u w:val="none"/>
          <w:lang w:val="en-CA"/>
        </w:rPr>
        <w:t xml:space="preserve">7. </w:t>
      </w:r>
      <w:r w:rsidR="004264C2">
        <w:rPr>
          <w:rFonts w:cstheme="majorHAnsi"/>
          <w:b w:val="0"/>
          <w:bCs/>
          <w:u w:val="none"/>
          <w:lang w:val="en-CA"/>
        </w:rPr>
        <w:t>EN CAS D’HOSPITALISATION</w:t>
      </w:r>
    </w:p>
    <w:p w14:paraId="17800BEC" w14:textId="77777777" w:rsidR="009A6F0C" w:rsidRPr="00D1656E" w:rsidRDefault="009A6F0C" w:rsidP="009A6F0C">
      <w:pPr>
        <w:pStyle w:val="Titre4"/>
        <w:ind w:left="708"/>
        <w:rPr>
          <w:rFonts w:cstheme="majorHAnsi"/>
          <w:b w:val="0"/>
          <w:bCs/>
          <w:u w:val="none"/>
        </w:rPr>
      </w:pPr>
      <w:r w:rsidRPr="00D1656E">
        <w:rPr>
          <w:rFonts w:cstheme="majorHAnsi"/>
          <w:b w:val="0"/>
          <w:bCs/>
          <w:u w:val="none"/>
        </w:rPr>
        <w:t>Pour la personne affectée</w:t>
      </w:r>
    </w:p>
    <w:p w14:paraId="26561E99" w14:textId="77777777" w:rsidR="009A6F0C" w:rsidRPr="00D1656E" w:rsidRDefault="009A6F0C" w:rsidP="009A6F0C">
      <w:pPr>
        <w:pStyle w:val="Titre4"/>
        <w:ind w:left="708"/>
        <w:rPr>
          <w:rFonts w:cstheme="majorHAnsi"/>
          <w:b w:val="0"/>
          <w:bCs/>
          <w:u w:val="none"/>
        </w:rPr>
      </w:pPr>
      <w:r w:rsidRPr="00D1656E">
        <w:rPr>
          <w:rFonts w:cstheme="majorHAnsi"/>
          <w:b w:val="0"/>
          <w:bCs/>
          <w:u w:val="none"/>
        </w:rPr>
        <w:t>Pour l’organisation</w:t>
      </w:r>
    </w:p>
    <w:p w14:paraId="403F01D3" w14:textId="0F8E622C" w:rsidR="00EC0172" w:rsidRPr="004264C2" w:rsidRDefault="00EC0172" w:rsidP="00EC0172">
      <w:pPr>
        <w:pStyle w:val="Titre4"/>
        <w:rPr>
          <w:rFonts w:cstheme="majorHAnsi"/>
          <w:b w:val="0"/>
          <w:bCs/>
          <w:u w:val="none"/>
        </w:rPr>
      </w:pPr>
      <w:r w:rsidRPr="004264C2">
        <w:rPr>
          <w:rFonts w:cstheme="majorHAnsi"/>
          <w:b w:val="0"/>
          <w:bCs/>
          <w:u w:val="none"/>
        </w:rPr>
        <w:t xml:space="preserve">8. </w:t>
      </w:r>
      <w:r w:rsidR="004264C2" w:rsidRPr="004264C2">
        <w:rPr>
          <w:rFonts w:cstheme="majorHAnsi"/>
          <w:b w:val="0"/>
          <w:bCs/>
          <w:u w:val="none"/>
        </w:rPr>
        <w:t>EN CAS D</w:t>
      </w:r>
      <w:r w:rsidR="004264C2">
        <w:rPr>
          <w:rFonts w:cstheme="majorHAnsi"/>
          <w:b w:val="0"/>
          <w:bCs/>
          <w:u w:val="none"/>
        </w:rPr>
        <w:t>’ÉVACUATION MÉDICALE</w:t>
      </w:r>
    </w:p>
    <w:p w14:paraId="1AC1DD13" w14:textId="77777777" w:rsidR="009A6F0C" w:rsidRPr="009A6F0C" w:rsidRDefault="009A6F0C" w:rsidP="009A6F0C">
      <w:pPr>
        <w:pStyle w:val="Titre4"/>
        <w:ind w:left="708"/>
        <w:rPr>
          <w:rFonts w:cstheme="majorHAnsi"/>
          <w:b w:val="0"/>
          <w:bCs/>
          <w:u w:val="none"/>
        </w:rPr>
      </w:pPr>
      <w:r w:rsidRPr="009A6F0C">
        <w:rPr>
          <w:rFonts w:cstheme="majorHAnsi"/>
          <w:b w:val="0"/>
          <w:bCs/>
          <w:u w:val="none"/>
        </w:rPr>
        <w:t>P</w:t>
      </w:r>
      <w:r>
        <w:rPr>
          <w:rFonts w:cstheme="majorHAnsi"/>
          <w:b w:val="0"/>
          <w:bCs/>
          <w:u w:val="none"/>
        </w:rPr>
        <w:t>our l’organisation</w:t>
      </w:r>
    </w:p>
    <w:p w14:paraId="49012C4C" w14:textId="56DD7A0C" w:rsidR="00EC0172" w:rsidRPr="00144161" w:rsidRDefault="00EC0172" w:rsidP="00EC0172">
      <w:pPr>
        <w:pStyle w:val="Titre4"/>
        <w:rPr>
          <w:rFonts w:cstheme="majorHAnsi"/>
          <w:b w:val="0"/>
          <w:bCs/>
          <w:u w:val="none"/>
        </w:rPr>
      </w:pPr>
      <w:r w:rsidRPr="00144161">
        <w:rPr>
          <w:rFonts w:cstheme="majorHAnsi"/>
          <w:b w:val="0"/>
          <w:bCs/>
          <w:u w:val="none"/>
        </w:rPr>
        <w:t xml:space="preserve">9. </w:t>
      </w:r>
      <w:r w:rsidR="004264C2" w:rsidRPr="00144161">
        <w:rPr>
          <w:rFonts w:cstheme="majorHAnsi"/>
          <w:b w:val="0"/>
          <w:bCs/>
          <w:u w:val="none"/>
        </w:rPr>
        <w:t>EN CAS</w:t>
      </w:r>
      <w:r w:rsidR="00144161" w:rsidRPr="00144161">
        <w:rPr>
          <w:rFonts w:cstheme="majorHAnsi"/>
          <w:b w:val="0"/>
          <w:bCs/>
          <w:u w:val="none"/>
        </w:rPr>
        <w:t xml:space="preserve"> DE MORSURE (CHIEN, SINGE, SERPENT, ETC.) OU DE PIQÛRE D’INSECTE INQUIÉTANTE</w:t>
      </w:r>
    </w:p>
    <w:p w14:paraId="53AA9510" w14:textId="77777777" w:rsidR="009A6F0C" w:rsidRPr="009A6F0C" w:rsidRDefault="009A6F0C" w:rsidP="009A6F0C">
      <w:pPr>
        <w:pStyle w:val="Titre4"/>
        <w:ind w:left="708"/>
        <w:rPr>
          <w:rFonts w:cstheme="majorHAnsi"/>
          <w:b w:val="0"/>
          <w:bCs/>
          <w:u w:val="none"/>
        </w:rPr>
      </w:pPr>
      <w:r w:rsidRPr="009A6F0C">
        <w:rPr>
          <w:rFonts w:cstheme="majorHAnsi"/>
          <w:b w:val="0"/>
          <w:bCs/>
          <w:u w:val="none"/>
        </w:rPr>
        <w:t>Pour la personne affect</w:t>
      </w:r>
      <w:r>
        <w:rPr>
          <w:rFonts w:cstheme="majorHAnsi"/>
          <w:b w:val="0"/>
          <w:bCs/>
          <w:u w:val="none"/>
        </w:rPr>
        <w:t>ée</w:t>
      </w:r>
    </w:p>
    <w:p w14:paraId="52256E70" w14:textId="77777777" w:rsidR="009A6F0C" w:rsidRPr="009A6F0C" w:rsidRDefault="009A6F0C" w:rsidP="009A6F0C">
      <w:pPr>
        <w:pStyle w:val="Titre4"/>
        <w:ind w:left="708"/>
        <w:rPr>
          <w:rFonts w:cstheme="majorHAnsi"/>
          <w:b w:val="0"/>
          <w:bCs/>
          <w:u w:val="none"/>
        </w:rPr>
      </w:pPr>
      <w:r w:rsidRPr="009A6F0C">
        <w:rPr>
          <w:rFonts w:cstheme="majorHAnsi"/>
          <w:b w:val="0"/>
          <w:bCs/>
          <w:u w:val="none"/>
        </w:rPr>
        <w:t>P</w:t>
      </w:r>
      <w:r>
        <w:rPr>
          <w:rFonts w:cstheme="majorHAnsi"/>
          <w:b w:val="0"/>
          <w:bCs/>
          <w:u w:val="none"/>
        </w:rPr>
        <w:t>our l’organisation</w:t>
      </w:r>
    </w:p>
    <w:p w14:paraId="61824CCF" w14:textId="5A8A5BCA" w:rsidR="00EC0172" w:rsidRPr="00144161" w:rsidRDefault="00EC0172" w:rsidP="00EC0172">
      <w:pPr>
        <w:pStyle w:val="Titre4"/>
        <w:rPr>
          <w:rFonts w:cstheme="majorHAnsi"/>
          <w:b w:val="0"/>
          <w:bCs/>
          <w:u w:val="none"/>
        </w:rPr>
      </w:pPr>
      <w:r w:rsidRPr="00144161">
        <w:rPr>
          <w:rFonts w:cstheme="majorHAnsi"/>
          <w:b w:val="0"/>
          <w:bCs/>
          <w:u w:val="none"/>
        </w:rPr>
        <w:t xml:space="preserve">10. </w:t>
      </w:r>
      <w:r w:rsidR="00144161" w:rsidRPr="00144161">
        <w:rPr>
          <w:rFonts w:cstheme="majorHAnsi"/>
          <w:b w:val="0"/>
          <w:bCs/>
          <w:u w:val="none"/>
        </w:rPr>
        <w:t>EN CAS DE PROBLÈMES L</w:t>
      </w:r>
      <w:r w:rsidR="00144161">
        <w:rPr>
          <w:rFonts w:cstheme="majorHAnsi"/>
          <w:b w:val="0"/>
          <w:bCs/>
          <w:u w:val="none"/>
        </w:rPr>
        <w:t>IÉS À LA SANTÉ MENTALE</w:t>
      </w:r>
    </w:p>
    <w:p w14:paraId="6194413B" w14:textId="77777777" w:rsidR="009A6F0C" w:rsidRPr="009A6F0C" w:rsidRDefault="009A6F0C" w:rsidP="009A6F0C">
      <w:pPr>
        <w:pStyle w:val="Titre4"/>
        <w:ind w:left="708"/>
        <w:rPr>
          <w:rFonts w:cstheme="majorHAnsi"/>
          <w:b w:val="0"/>
          <w:bCs/>
          <w:u w:val="none"/>
        </w:rPr>
      </w:pPr>
      <w:r w:rsidRPr="009A6F0C">
        <w:rPr>
          <w:rFonts w:cstheme="majorHAnsi"/>
          <w:b w:val="0"/>
          <w:bCs/>
          <w:u w:val="none"/>
        </w:rPr>
        <w:t>Pour la personne affect</w:t>
      </w:r>
      <w:r>
        <w:rPr>
          <w:rFonts w:cstheme="majorHAnsi"/>
          <w:b w:val="0"/>
          <w:bCs/>
          <w:u w:val="none"/>
        </w:rPr>
        <w:t>ée</w:t>
      </w:r>
    </w:p>
    <w:p w14:paraId="771C8B47" w14:textId="5870EACA" w:rsidR="00EC0172" w:rsidRPr="009A6F0C" w:rsidRDefault="009A6F0C" w:rsidP="009A6F0C">
      <w:pPr>
        <w:pStyle w:val="Titre4"/>
        <w:ind w:left="708"/>
        <w:rPr>
          <w:rFonts w:cstheme="majorHAnsi"/>
          <w:b w:val="0"/>
          <w:bCs/>
          <w:u w:val="none"/>
        </w:rPr>
      </w:pPr>
      <w:r w:rsidRPr="009A6F0C">
        <w:rPr>
          <w:rFonts w:cstheme="majorHAnsi"/>
          <w:b w:val="0"/>
          <w:bCs/>
          <w:u w:val="none"/>
        </w:rPr>
        <w:t>P</w:t>
      </w:r>
      <w:r>
        <w:rPr>
          <w:rFonts w:cstheme="majorHAnsi"/>
          <w:b w:val="0"/>
          <w:bCs/>
          <w:u w:val="none"/>
        </w:rPr>
        <w:t>our l’organisation</w:t>
      </w:r>
    </w:p>
    <w:p w14:paraId="1D1820E6" w14:textId="5E3514A2" w:rsidR="00EC0172" w:rsidRPr="00376E4E" w:rsidRDefault="00EC0172" w:rsidP="00EC0172">
      <w:pPr>
        <w:pStyle w:val="Titre4"/>
        <w:rPr>
          <w:rFonts w:cstheme="majorHAnsi"/>
          <w:b w:val="0"/>
          <w:bCs/>
          <w:u w:val="none"/>
        </w:rPr>
      </w:pPr>
      <w:r w:rsidRPr="00376E4E">
        <w:rPr>
          <w:b w:val="0"/>
          <w:bCs/>
          <w:u w:val="none"/>
        </w:rPr>
        <w:t xml:space="preserve">11. </w:t>
      </w:r>
      <w:r w:rsidR="00A05015" w:rsidRPr="00376E4E">
        <w:rPr>
          <w:b w:val="0"/>
          <w:bCs/>
          <w:u w:val="none"/>
        </w:rPr>
        <w:t>EN CAS DE SOUPÇON D’INFECTION À LA COVID-19</w:t>
      </w:r>
      <w:r w:rsidRPr="00376E4E">
        <w:rPr>
          <w:rFonts w:cstheme="majorHAnsi"/>
          <w:b w:val="0"/>
          <w:bCs/>
          <w:u w:val="none"/>
        </w:rPr>
        <w:t xml:space="preserve"> </w:t>
      </w:r>
    </w:p>
    <w:p w14:paraId="082BFC1D" w14:textId="77777777" w:rsidR="009A6F0C" w:rsidRPr="009A6F0C" w:rsidRDefault="009A6F0C" w:rsidP="009A6F0C">
      <w:pPr>
        <w:pStyle w:val="Titre4"/>
        <w:ind w:left="708"/>
        <w:rPr>
          <w:rFonts w:cstheme="majorHAnsi"/>
          <w:b w:val="0"/>
          <w:bCs/>
          <w:u w:val="none"/>
        </w:rPr>
      </w:pPr>
      <w:r w:rsidRPr="009A6F0C">
        <w:rPr>
          <w:rFonts w:cstheme="majorHAnsi"/>
          <w:b w:val="0"/>
          <w:bCs/>
          <w:u w:val="none"/>
        </w:rPr>
        <w:t>Pour la personne affect</w:t>
      </w:r>
      <w:r>
        <w:rPr>
          <w:rFonts w:cstheme="majorHAnsi"/>
          <w:b w:val="0"/>
          <w:bCs/>
          <w:u w:val="none"/>
        </w:rPr>
        <w:t>ée</w:t>
      </w:r>
    </w:p>
    <w:p w14:paraId="072E9506" w14:textId="4F0BCE60" w:rsidR="00EC0172" w:rsidRPr="009A6F0C" w:rsidRDefault="009A6F0C" w:rsidP="009A6F0C">
      <w:pPr>
        <w:pStyle w:val="Titre4"/>
        <w:ind w:left="708"/>
        <w:rPr>
          <w:rFonts w:cstheme="majorHAnsi"/>
          <w:b w:val="0"/>
          <w:bCs/>
          <w:u w:val="none"/>
        </w:rPr>
      </w:pPr>
      <w:r w:rsidRPr="009A6F0C">
        <w:rPr>
          <w:rFonts w:cstheme="majorHAnsi"/>
          <w:b w:val="0"/>
          <w:bCs/>
          <w:u w:val="none"/>
        </w:rPr>
        <w:t>P</w:t>
      </w:r>
      <w:r>
        <w:rPr>
          <w:rFonts w:cstheme="majorHAnsi"/>
          <w:b w:val="0"/>
          <w:bCs/>
          <w:u w:val="none"/>
        </w:rPr>
        <w:t>our l’organisation</w:t>
      </w:r>
    </w:p>
    <w:p w14:paraId="2117C6CC" w14:textId="1219372B" w:rsidR="00EC0172" w:rsidRPr="00376E4E" w:rsidRDefault="00EC0172" w:rsidP="00EC0172">
      <w:pPr>
        <w:pStyle w:val="Titre4"/>
        <w:rPr>
          <w:rFonts w:cstheme="majorHAnsi"/>
          <w:b w:val="0"/>
          <w:bCs/>
          <w:u w:val="none"/>
        </w:rPr>
      </w:pPr>
      <w:r w:rsidRPr="00376E4E">
        <w:rPr>
          <w:rFonts w:cstheme="majorHAnsi"/>
          <w:b w:val="0"/>
          <w:bCs/>
          <w:u w:val="none"/>
        </w:rPr>
        <w:t>12</w:t>
      </w:r>
      <w:r w:rsidR="00376E4E" w:rsidRPr="00376E4E">
        <w:rPr>
          <w:rFonts w:cstheme="majorHAnsi"/>
          <w:b w:val="0"/>
          <w:bCs/>
          <w:u w:val="none"/>
        </w:rPr>
        <w:t>. EN CAS DE SITUATION F</w:t>
      </w:r>
      <w:r w:rsidR="00376E4E">
        <w:rPr>
          <w:rFonts w:cstheme="majorHAnsi"/>
          <w:b w:val="0"/>
          <w:bCs/>
          <w:u w:val="none"/>
        </w:rPr>
        <w:t>AMILIALE URGENTE</w:t>
      </w:r>
    </w:p>
    <w:p w14:paraId="7CEFE26A" w14:textId="77777777" w:rsidR="009A6F0C" w:rsidRPr="009A6F0C" w:rsidRDefault="009A6F0C" w:rsidP="009A6F0C">
      <w:pPr>
        <w:pStyle w:val="Titre4"/>
        <w:ind w:left="708"/>
        <w:rPr>
          <w:rFonts w:cstheme="majorHAnsi"/>
          <w:b w:val="0"/>
          <w:bCs/>
          <w:u w:val="none"/>
        </w:rPr>
      </w:pPr>
      <w:r w:rsidRPr="009A6F0C">
        <w:rPr>
          <w:rFonts w:cstheme="majorHAnsi"/>
          <w:b w:val="0"/>
          <w:bCs/>
          <w:u w:val="none"/>
        </w:rPr>
        <w:t>Pour la personne affect</w:t>
      </w:r>
      <w:r>
        <w:rPr>
          <w:rFonts w:cstheme="majorHAnsi"/>
          <w:b w:val="0"/>
          <w:bCs/>
          <w:u w:val="none"/>
        </w:rPr>
        <w:t>ée</w:t>
      </w:r>
    </w:p>
    <w:p w14:paraId="19CDF78B" w14:textId="77777777" w:rsidR="009A6F0C" w:rsidRPr="009A6F0C" w:rsidRDefault="009A6F0C" w:rsidP="009A6F0C">
      <w:pPr>
        <w:pStyle w:val="Titre4"/>
        <w:ind w:left="708"/>
        <w:rPr>
          <w:rFonts w:cstheme="majorHAnsi"/>
          <w:b w:val="0"/>
          <w:bCs/>
          <w:u w:val="none"/>
        </w:rPr>
      </w:pPr>
      <w:r w:rsidRPr="009A6F0C">
        <w:rPr>
          <w:rFonts w:cstheme="majorHAnsi"/>
          <w:b w:val="0"/>
          <w:bCs/>
          <w:u w:val="none"/>
        </w:rPr>
        <w:t>P</w:t>
      </w:r>
      <w:r>
        <w:rPr>
          <w:rFonts w:cstheme="majorHAnsi"/>
          <w:b w:val="0"/>
          <w:bCs/>
          <w:u w:val="none"/>
        </w:rPr>
        <w:t>our l’organisation</w:t>
      </w:r>
    </w:p>
    <w:p w14:paraId="5439E1BB" w14:textId="77777777" w:rsidR="00EC0172" w:rsidRPr="009A6F0C" w:rsidRDefault="00EC0172" w:rsidP="00EC0172"/>
    <w:p w14:paraId="4B9593A2" w14:textId="277F5303" w:rsidR="00EC0172" w:rsidRPr="00376E4E" w:rsidRDefault="00EC0172" w:rsidP="00EC0172">
      <w:pPr>
        <w:pStyle w:val="Titre4"/>
        <w:rPr>
          <w:rFonts w:cstheme="majorHAnsi"/>
          <w:b w:val="0"/>
          <w:bCs/>
          <w:u w:val="none"/>
        </w:rPr>
      </w:pPr>
      <w:r w:rsidRPr="00376E4E">
        <w:rPr>
          <w:rFonts w:cstheme="majorHAnsi"/>
          <w:b w:val="0"/>
          <w:bCs/>
          <w:u w:val="none"/>
        </w:rPr>
        <w:lastRenderedPageBreak/>
        <w:t xml:space="preserve">13. </w:t>
      </w:r>
      <w:r w:rsidR="00376E4E" w:rsidRPr="00376E4E">
        <w:rPr>
          <w:rFonts w:cstheme="majorHAnsi"/>
          <w:b w:val="0"/>
          <w:bCs/>
          <w:u w:val="none"/>
        </w:rPr>
        <w:t>EN CAS DE RAPATRIEMENT (POUR PROBLÈME D’ADAPTATION MAJEUR OU NON-RESPECT DES RÈGLES)</w:t>
      </w:r>
    </w:p>
    <w:p w14:paraId="1A2C719B" w14:textId="77777777" w:rsidR="005150F4" w:rsidRPr="009A6F0C" w:rsidRDefault="005150F4" w:rsidP="005150F4">
      <w:pPr>
        <w:pStyle w:val="Titre4"/>
        <w:ind w:left="708"/>
        <w:rPr>
          <w:rFonts w:cstheme="majorHAnsi"/>
          <w:b w:val="0"/>
          <w:bCs/>
          <w:u w:val="none"/>
        </w:rPr>
      </w:pPr>
      <w:r w:rsidRPr="009A6F0C">
        <w:rPr>
          <w:rFonts w:cstheme="majorHAnsi"/>
          <w:b w:val="0"/>
          <w:bCs/>
          <w:u w:val="none"/>
        </w:rPr>
        <w:t>Pour la personne affect</w:t>
      </w:r>
      <w:r>
        <w:rPr>
          <w:rFonts w:cstheme="majorHAnsi"/>
          <w:b w:val="0"/>
          <w:bCs/>
          <w:u w:val="none"/>
        </w:rPr>
        <w:t>ée</w:t>
      </w:r>
    </w:p>
    <w:p w14:paraId="6B365BAC" w14:textId="55DA23EE" w:rsidR="00EC0172" w:rsidRPr="005150F4" w:rsidRDefault="005150F4" w:rsidP="005150F4">
      <w:pPr>
        <w:pStyle w:val="Titre4"/>
        <w:ind w:left="708"/>
        <w:rPr>
          <w:rFonts w:cstheme="majorHAnsi"/>
          <w:b w:val="0"/>
          <w:bCs/>
          <w:u w:val="none"/>
        </w:rPr>
      </w:pPr>
      <w:r w:rsidRPr="009A6F0C">
        <w:rPr>
          <w:rFonts w:cstheme="majorHAnsi"/>
          <w:b w:val="0"/>
          <w:bCs/>
          <w:u w:val="none"/>
        </w:rPr>
        <w:t>P</w:t>
      </w:r>
      <w:r>
        <w:rPr>
          <w:rFonts w:cstheme="majorHAnsi"/>
          <w:b w:val="0"/>
          <w:bCs/>
          <w:u w:val="none"/>
        </w:rPr>
        <w:t>our l’organisation</w:t>
      </w:r>
    </w:p>
    <w:p w14:paraId="1F67C2BB" w14:textId="7CF80CDA" w:rsidR="00EC0172" w:rsidRPr="00080F1D" w:rsidRDefault="00EC0172" w:rsidP="00EC0172">
      <w:pPr>
        <w:pStyle w:val="Titre4"/>
        <w:rPr>
          <w:rFonts w:cstheme="majorHAnsi"/>
          <w:b w:val="0"/>
          <w:bCs/>
          <w:u w:val="none"/>
          <w:lang w:val="en-CA"/>
        </w:rPr>
      </w:pPr>
      <w:r w:rsidRPr="00080F1D">
        <w:rPr>
          <w:rFonts w:cstheme="majorHAnsi"/>
          <w:b w:val="0"/>
          <w:bCs/>
          <w:u w:val="none"/>
          <w:lang w:val="en-CA"/>
        </w:rPr>
        <w:t>1</w:t>
      </w:r>
      <w:r>
        <w:rPr>
          <w:rFonts w:cstheme="majorHAnsi"/>
          <w:b w:val="0"/>
          <w:bCs/>
          <w:u w:val="none"/>
          <w:lang w:val="en-CA"/>
        </w:rPr>
        <w:t>4</w:t>
      </w:r>
      <w:r w:rsidRPr="00080F1D">
        <w:rPr>
          <w:rFonts w:cstheme="majorHAnsi"/>
          <w:b w:val="0"/>
          <w:bCs/>
          <w:u w:val="none"/>
          <w:lang w:val="en-CA"/>
        </w:rPr>
        <w:t xml:space="preserve">. </w:t>
      </w:r>
      <w:r w:rsidR="005F5586">
        <w:rPr>
          <w:rFonts w:cstheme="majorHAnsi"/>
          <w:b w:val="0"/>
          <w:bCs/>
          <w:u w:val="none"/>
          <w:lang w:val="en-CA"/>
        </w:rPr>
        <w:t>EN CAS D’ARRESTATION</w:t>
      </w:r>
    </w:p>
    <w:p w14:paraId="466D95D6" w14:textId="77777777" w:rsidR="005150F4" w:rsidRPr="009A6F0C" w:rsidRDefault="005150F4" w:rsidP="005150F4">
      <w:pPr>
        <w:pStyle w:val="Titre4"/>
        <w:ind w:left="708"/>
        <w:rPr>
          <w:rFonts w:cstheme="majorHAnsi"/>
          <w:b w:val="0"/>
          <w:bCs/>
          <w:u w:val="none"/>
        </w:rPr>
      </w:pPr>
      <w:r w:rsidRPr="009A6F0C">
        <w:rPr>
          <w:rFonts w:cstheme="majorHAnsi"/>
          <w:b w:val="0"/>
          <w:bCs/>
          <w:u w:val="none"/>
        </w:rPr>
        <w:t>Pour la personne affect</w:t>
      </w:r>
      <w:r>
        <w:rPr>
          <w:rFonts w:cstheme="majorHAnsi"/>
          <w:b w:val="0"/>
          <w:bCs/>
          <w:u w:val="none"/>
        </w:rPr>
        <w:t>ée</w:t>
      </w:r>
    </w:p>
    <w:p w14:paraId="09DD5D78" w14:textId="5DA91373" w:rsidR="00EC0172" w:rsidRPr="005150F4" w:rsidRDefault="005150F4" w:rsidP="005150F4">
      <w:pPr>
        <w:pStyle w:val="Titre4"/>
        <w:ind w:left="708"/>
        <w:rPr>
          <w:rFonts w:cstheme="majorHAnsi"/>
          <w:b w:val="0"/>
          <w:bCs/>
          <w:u w:val="none"/>
        </w:rPr>
      </w:pPr>
      <w:r w:rsidRPr="009A6F0C">
        <w:rPr>
          <w:rFonts w:cstheme="majorHAnsi"/>
          <w:b w:val="0"/>
          <w:bCs/>
          <w:u w:val="none"/>
        </w:rPr>
        <w:t>P</w:t>
      </w:r>
      <w:r>
        <w:rPr>
          <w:rFonts w:cstheme="majorHAnsi"/>
          <w:b w:val="0"/>
          <w:bCs/>
          <w:u w:val="none"/>
        </w:rPr>
        <w:t>our l’organisation</w:t>
      </w:r>
    </w:p>
    <w:p w14:paraId="0C577886" w14:textId="6D88446E" w:rsidR="00EC0172" w:rsidRPr="00376E4E" w:rsidRDefault="00EC0172" w:rsidP="00EC0172">
      <w:pPr>
        <w:pStyle w:val="Titre4"/>
        <w:rPr>
          <w:rFonts w:cstheme="majorHAnsi"/>
          <w:b w:val="0"/>
          <w:bCs/>
          <w:u w:val="none"/>
        </w:rPr>
      </w:pPr>
      <w:r w:rsidRPr="00376E4E">
        <w:rPr>
          <w:rFonts w:cstheme="majorHAnsi"/>
          <w:b w:val="0"/>
          <w:bCs/>
          <w:u w:val="none"/>
        </w:rPr>
        <w:t xml:space="preserve">15. </w:t>
      </w:r>
      <w:r w:rsidR="00376E4E" w:rsidRPr="00376E4E">
        <w:rPr>
          <w:rFonts w:cstheme="majorHAnsi"/>
          <w:b w:val="0"/>
          <w:bCs/>
          <w:u w:val="none"/>
        </w:rPr>
        <w:t>EN CAS D’ACCIDENT DE L</w:t>
      </w:r>
      <w:r w:rsidR="00376E4E">
        <w:rPr>
          <w:rFonts w:cstheme="majorHAnsi"/>
          <w:b w:val="0"/>
          <w:bCs/>
          <w:u w:val="none"/>
        </w:rPr>
        <w:t>A ROUTE</w:t>
      </w:r>
    </w:p>
    <w:p w14:paraId="0DBA0343" w14:textId="77777777" w:rsidR="005150F4" w:rsidRPr="009A6F0C" w:rsidRDefault="005150F4" w:rsidP="005150F4">
      <w:pPr>
        <w:pStyle w:val="Titre4"/>
        <w:ind w:left="708"/>
        <w:rPr>
          <w:rFonts w:cstheme="majorHAnsi"/>
          <w:b w:val="0"/>
          <w:bCs/>
          <w:u w:val="none"/>
        </w:rPr>
      </w:pPr>
      <w:r w:rsidRPr="009A6F0C">
        <w:rPr>
          <w:rFonts w:cstheme="majorHAnsi"/>
          <w:b w:val="0"/>
          <w:bCs/>
          <w:u w:val="none"/>
        </w:rPr>
        <w:t>Pour la personne affect</w:t>
      </w:r>
      <w:r>
        <w:rPr>
          <w:rFonts w:cstheme="majorHAnsi"/>
          <w:b w:val="0"/>
          <w:bCs/>
          <w:u w:val="none"/>
        </w:rPr>
        <w:t>ée</w:t>
      </w:r>
    </w:p>
    <w:p w14:paraId="1F3B985A" w14:textId="45F3A219" w:rsidR="00EC0172" w:rsidRPr="005150F4" w:rsidRDefault="005150F4" w:rsidP="005150F4">
      <w:pPr>
        <w:pStyle w:val="Titre4"/>
        <w:ind w:left="708"/>
        <w:rPr>
          <w:rFonts w:cstheme="majorHAnsi"/>
          <w:b w:val="0"/>
          <w:bCs/>
          <w:u w:val="none"/>
        </w:rPr>
      </w:pPr>
      <w:r w:rsidRPr="009A6F0C">
        <w:rPr>
          <w:rFonts w:cstheme="majorHAnsi"/>
          <w:b w:val="0"/>
          <w:bCs/>
          <w:u w:val="none"/>
        </w:rPr>
        <w:t>P</w:t>
      </w:r>
      <w:r>
        <w:rPr>
          <w:rFonts w:cstheme="majorHAnsi"/>
          <w:b w:val="0"/>
          <w:bCs/>
          <w:u w:val="none"/>
        </w:rPr>
        <w:t>our l’organisation</w:t>
      </w:r>
    </w:p>
    <w:p w14:paraId="4C50852B" w14:textId="7B0F7190" w:rsidR="00EC0172" w:rsidRPr="00080F1D" w:rsidRDefault="00EC0172" w:rsidP="00EC0172">
      <w:pPr>
        <w:pStyle w:val="Titre4"/>
        <w:rPr>
          <w:rFonts w:cstheme="majorHAnsi"/>
          <w:b w:val="0"/>
          <w:bCs/>
          <w:u w:val="none"/>
          <w:lang w:val="en-CA"/>
        </w:rPr>
      </w:pPr>
      <w:r w:rsidRPr="00080F1D">
        <w:rPr>
          <w:rFonts w:cstheme="majorHAnsi"/>
          <w:b w:val="0"/>
          <w:bCs/>
          <w:u w:val="none"/>
          <w:lang w:val="en-CA"/>
        </w:rPr>
        <w:t>1</w:t>
      </w:r>
      <w:r>
        <w:rPr>
          <w:rFonts w:cstheme="majorHAnsi"/>
          <w:b w:val="0"/>
          <w:bCs/>
          <w:u w:val="none"/>
          <w:lang w:val="en-CA"/>
        </w:rPr>
        <w:t>6</w:t>
      </w:r>
      <w:r w:rsidRPr="00080F1D">
        <w:rPr>
          <w:rFonts w:cstheme="majorHAnsi"/>
          <w:b w:val="0"/>
          <w:bCs/>
          <w:u w:val="none"/>
          <w:lang w:val="en-CA"/>
        </w:rPr>
        <w:t xml:space="preserve">. </w:t>
      </w:r>
      <w:r w:rsidR="00376E4E">
        <w:rPr>
          <w:rFonts w:cstheme="majorHAnsi"/>
          <w:b w:val="0"/>
          <w:bCs/>
          <w:u w:val="none"/>
          <w:lang w:val="en-CA"/>
        </w:rPr>
        <w:t>EN CAS D’INCENDIE</w:t>
      </w:r>
    </w:p>
    <w:p w14:paraId="2A295071" w14:textId="77777777" w:rsidR="005150F4" w:rsidRPr="009A6F0C" w:rsidRDefault="005150F4" w:rsidP="005150F4">
      <w:pPr>
        <w:pStyle w:val="Titre4"/>
        <w:ind w:left="708"/>
        <w:rPr>
          <w:rFonts w:cstheme="majorHAnsi"/>
          <w:b w:val="0"/>
          <w:bCs/>
          <w:u w:val="none"/>
        </w:rPr>
      </w:pPr>
      <w:r w:rsidRPr="009A6F0C">
        <w:rPr>
          <w:rFonts w:cstheme="majorHAnsi"/>
          <w:b w:val="0"/>
          <w:bCs/>
          <w:u w:val="none"/>
        </w:rPr>
        <w:t>Pour la personne affect</w:t>
      </w:r>
      <w:r>
        <w:rPr>
          <w:rFonts w:cstheme="majorHAnsi"/>
          <w:b w:val="0"/>
          <w:bCs/>
          <w:u w:val="none"/>
        </w:rPr>
        <w:t>ée</w:t>
      </w:r>
    </w:p>
    <w:p w14:paraId="6724E71B" w14:textId="4787B23D" w:rsidR="00EC0172" w:rsidRPr="005150F4" w:rsidRDefault="005150F4" w:rsidP="005150F4">
      <w:pPr>
        <w:pStyle w:val="Titre4"/>
        <w:ind w:left="708"/>
        <w:rPr>
          <w:rFonts w:cstheme="majorHAnsi"/>
          <w:b w:val="0"/>
          <w:bCs/>
          <w:u w:val="none"/>
        </w:rPr>
      </w:pPr>
      <w:r w:rsidRPr="009A6F0C">
        <w:rPr>
          <w:rFonts w:cstheme="majorHAnsi"/>
          <w:b w:val="0"/>
          <w:bCs/>
          <w:u w:val="none"/>
        </w:rPr>
        <w:t>P</w:t>
      </w:r>
      <w:r>
        <w:rPr>
          <w:rFonts w:cstheme="majorHAnsi"/>
          <w:b w:val="0"/>
          <w:bCs/>
          <w:u w:val="none"/>
        </w:rPr>
        <w:t>our l’organisation</w:t>
      </w:r>
    </w:p>
    <w:p w14:paraId="0DC2E2EF" w14:textId="64760834" w:rsidR="00EC0172" w:rsidRPr="00376E4E" w:rsidRDefault="00EC0172" w:rsidP="00EC0172">
      <w:pPr>
        <w:pStyle w:val="Titre4"/>
        <w:rPr>
          <w:rFonts w:cstheme="majorHAnsi"/>
          <w:b w:val="0"/>
          <w:bCs/>
          <w:u w:val="none"/>
        </w:rPr>
      </w:pPr>
      <w:r w:rsidRPr="00376E4E">
        <w:rPr>
          <w:rFonts w:cstheme="majorHAnsi"/>
          <w:b w:val="0"/>
          <w:bCs/>
          <w:u w:val="none"/>
        </w:rPr>
        <w:t xml:space="preserve">17. </w:t>
      </w:r>
      <w:r w:rsidR="00376E4E" w:rsidRPr="00376E4E">
        <w:rPr>
          <w:rFonts w:cstheme="majorHAnsi"/>
          <w:b w:val="0"/>
          <w:bCs/>
          <w:u w:val="none"/>
        </w:rPr>
        <w:t>EN CAS DE TREMBLEMENT D</w:t>
      </w:r>
      <w:r w:rsidR="00376E4E">
        <w:rPr>
          <w:rFonts w:cstheme="majorHAnsi"/>
          <w:b w:val="0"/>
          <w:bCs/>
          <w:u w:val="none"/>
        </w:rPr>
        <w:t>E TERRE</w:t>
      </w:r>
    </w:p>
    <w:p w14:paraId="2C4A93D3" w14:textId="77777777" w:rsidR="005150F4" w:rsidRPr="009A6F0C" w:rsidRDefault="005150F4" w:rsidP="005150F4">
      <w:pPr>
        <w:pStyle w:val="Titre4"/>
        <w:ind w:left="708"/>
        <w:rPr>
          <w:rFonts w:cstheme="majorHAnsi"/>
          <w:b w:val="0"/>
          <w:bCs/>
          <w:u w:val="none"/>
        </w:rPr>
      </w:pPr>
      <w:r w:rsidRPr="009A6F0C">
        <w:rPr>
          <w:rFonts w:cstheme="majorHAnsi"/>
          <w:b w:val="0"/>
          <w:bCs/>
          <w:u w:val="none"/>
        </w:rPr>
        <w:t>Pour la personne affect</w:t>
      </w:r>
      <w:r>
        <w:rPr>
          <w:rFonts w:cstheme="majorHAnsi"/>
          <w:b w:val="0"/>
          <w:bCs/>
          <w:u w:val="none"/>
        </w:rPr>
        <w:t>ée</w:t>
      </w:r>
    </w:p>
    <w:p w14:paraId="7CCBDA87" w14:textId="1A810355" w:rsidR="00EC0172" w:rsidRPr="005150F4" w:rsidRDefault="005150F4" w:rsidP="005150F4">
      <w:pPr>
        <w:pStyle w:val="Titre4"/>
        <w:ind w:left="708"/>
        <w:rPr>
          <w:rFonts w:cstheme="majorHAnsi"/>
          <w:b w:val="0"/>
          <w:bCs/>
          <w:u w:val="none"/>
        </w:rPr>
      </w:pPr>
      <w:r w:rsidRPr="009A6F0C">
        <w:rPr>
          <w:rFonts w:cstheme="majorHAnsi"/>
          <w:b w:val="0"/>
          <w:bCs/>
          <w:u w:val="none"/>
        </w:rPr>
        <w:t>P</w:t>
      </w:r>
      <w:r>
        <w:rPr>
          <w:rFonts w:cstheme="majorHAnsi"/>
          <w:b w:val="0"/>
          <w:bCs/>
          <w:u w:val="none"/>
        </w:rPr>
        <w:t>our l’organisation</w:t>
      </w:r>
    </w:p>
    <w:p w14:paraId="338B7052" w14:textId="2B4CC3C7" w:rsidR="00EC0172" w:rsidRPr="00376E4E" w:rsidRDefault="00EC0172" w:rsidP="00EC0172">
      <w:pPr>
        <w:pStyle w:val="Titre4"/>
        <w:rPr>
          <w:rFonts w:cstheme="majorHAnsi"/>
          <w:b w:val="0"/>
          <w:bCs/>
          <w:u w:val="none"/>
        </w:rPr>
      </w:pPr>
      <w:r w:rsidRPr="00376E4E">
        <w:rPr>
          <w:rFonts w:cstheme="majorHAnsi"/>
          <w:b w:val="0"/>
          <w:bCs/>
          <w:u w:val="none"/>
        </w:rPr>
        <w:t xml:space="preserve">18. </w:t>
      </w:r>
      <w:r w:rsidR="00376E4E" w:rsidRPr="00376E4E">
        <w:rPr>
          <w:rFonts w:cstheme="majorHAnsi"/>
          <w:b w:val="0"/>
          <w:bCs/>
          <w:u w:val="none"/>
        </w:rPr>
        <w:t>EN CAS DE CYCLONE O</w:t>
      </w:r>
      <w:r w:rsidR="00376E4E">
        <w:rPr>
          <w:rFonts w:cstheme="majorHAnsi"/>
          <w:b w:val="0"/>
          <w:bCs/>
          <w:u w:val="none"/>
        </w:rPr>
        <w:t>U D’OURAGAN</w:t>
      </w:r>
    </w:p>
    <w:p w14:paraId="148E0149" w14:textId="77777777" w:rsidR="005150F4" w:rsidRPr="009A6F0C" w:rsidRDefault="005150F4" w:rsidP="005150F4">
      <w:pPr>
        <w:pStyle w:val="Titre4"/>
        <w:ind w:left="708"/>
        <w:rPr>
          <w:rFonts w:cstheme="majorHAnsi"/>
          <w:b w:val="0"/>
          <w:bCs/>
          <w:u w:val="none"/>
        </w:rPr>
      </w:pPr>
      <w:r w:rsidRPr="009A6F0C">
        <w:rPr>
          <w:rFonts w:cstheme="majorHAnsi"/>
          <w:b w:val="0"/>
          <w:bCs/>
          <w:u w:val="none"/>
        </w:rPr>
        <w:t>Pour la personne affect</w:t>
      </w:r>
      <w:r>
        <w:rPr>
          <w:rFonts w:cstheme="majorHAnsi"/>
          <w:b w:val="0"/>
          <w:bCs/>
          <w:u w:val="none"/>
        </w:rPr>
        <w:t>ée</w:t>
      </w:r>
    </w:p>
    <w:p w14:paraId="243CCBDC" w14:textId="746A04F1" w:rsidR="00EC0172" w:rsidRPr="005150F4" w:rsidRDefault="005150F4" w:rsidP="005150F4">
      <w:pPr>
        <w:pStyle w:val="Titre4"/>
        <w:ind w:left="708"/>
        <w:rPr>
          <w:rFonts w:cstheme="majorHAnsi"/>
          <w:b w:val="0"/>
          <w:bCs/>
          <w:u w:val="none"/>
        </w:rPr>
      </w:pPr>
      <w:r w:rsidRPr="009A6F0C">
        <w:rPr>
          <w:rFonts w:cstheme="majorHAnsi"/>
          <w:b w:val="0"/>
          <w:bCs/>
          <w:u w:val="none"/>
        </w:rPr>
        <w:t>P</w:t>
      </w:r>
      <w:r>
        <w:rPr>
          <w:rFonts w:cstheme="majorHAnsi"/>
          <w:b w:val="0"/>
          <w:bCs/>
          <w:u w:val="none"/>
        </w:rPr>
        <w:t>our l’organisation</w:t>
      </w:r>
    </w:p>
    <w:p w14:paraId="4B656E25" w14:textId="142411FF" w:rsidR="00EC0172" w:rsidRPr="00080F1D" w:rsidRDefault="00EC0172" w:rsidP="00EC0172">
      <w:pPr>
        <w:pStyle w:val="Titre4"/>
        <w:rPr>
          <w:rFonts w:cstheme="majorHAnsi"/>
          <w:b w:val="0"/>
          <w:bCs/>
          <w:u w:val="none"/>
          <w:lang w:val="en-CA"/>
        </w:rPr>
      </w:pPr>
      <w:r w:rsidRPr="00080F1D">
        <w:rPr>
          <w:rFonts w:cstheme="majorHAnsi"/>
          <w:b w:val="0"/>
          <w:bCs/>
          <w:u w:val="none"/>
          <w:lang w:val="en-CA"/>
        </w:rPr>
        <w:t>1</w:t>
      </w:r>
      <w:r>
        <w:rPr>
          <w:rFonts w:cstheme="majorHAnsi"/>
          <w:b w:val="0"/>
          <w:bCs/>
          <w:u w:val="none"/>
          <w:lang w:val="en-CA"/>
        </w:rPr>
        <w:t>9</w:t>
      </w:r>
      <w:r w:rsidRPr="00080F1D">
        <w:rPr>
          <w:rFonts w:cstheme="majorHAnsi"/>
          <w:b w:val="0"/>
          <w:bCs/>
          <w:u w:val="none"/>
          <w:lang w:val="en-CA"/>
        </w:rPr>
        <w:t xml:space="preserve">. </w:t>
      </w:r>
      <w:r w:rsidR="00376E4E">
        <w:rPr>
          <w:rFonts w:cstheme="majorHAnsi"/>
          <w:b w:val="0"/>
          <w:bCs/>
          <w:u w:val="none"/>
          <w:lang w:val="en-CA"/>
        </w:rPr>
        <w:t>EN CAS DE DÉCÈS</w:t>
      </w:r>
    </w:p>
    <w:p w14:paraId="3C5FB2D5" w14:textId="77777777" w:rsidR="005150F4" w:rsidRPr="005150F4" w:rsidRDefault="005150F4" w:rsidP="005150F4">
      <w:pPr>
        <w:pStyle w:val="Titre4"/>
        <w:ind w:left="708"/>
        <w:rPr>
          <w:rFonts w:cstheme="majorHAnsi"/>
          <w:b w:val="0"/>
          <w:bCs/>
          <w:u w:val="none"/>
          <w:lang w:val="en-CA"/>
        </w:rPr>
      </w:pPr>
      <w:r w:rsidRPr="005150F4">
        <w:rPr>
          <w:rFonts w:cstheme="majorHAnsi"/>
          <w:b w:val="0"/>
          <w:bCs/>
          <w:u w:val="none"/>
          <w:lang w:val="en-CA"/>
        </w:rPr>
        <w:t>Pour la personne affectée</w:t>
      </w:r>
    </w:p>
    <w:p w14:paraId="51DD137E" w14:textId="4048A0DA" w:rsidR="00EC0172" w:rsidRPr="005150F4" w:rsidRDefault="005150F4" w:rsidP="005150F4">
      <w:pPr>
        <w:pStyle w:val="Titre4"/>
        <w:ind w:left="708"/>
        <w:rPr>
          <w:rFonts w:cstheme="majorHAnsi"/>
          <w:b w:val="0"/>
          <w:bCs/>
          <w:u w:val="none"/>
        </w:rPr>
      </w:pPr>
      <w:r w:rsidRPr="009A6F0C">
        <w:rPr>
          <w:rFonts w:cstheme="majorHAnsi"/>
          <w:b w:val="0"/>
          <w:bCs/>
          <w:u w:val="none"/>
        </w:rPr>
        <w:t>P</w:t>
      </w:r>
      <w:r>
        <w:rPr>
          <w:rFonts w:cstheme="majorHAnsi"/>
          <w:b w:val="0"/>
          <w:bCs/>
          <w:u w:val="none"/>
        </w:rPr>
        <w:t>our l’organisation</w:t>
      </w:r>
    </w:p>
    <w:p w14:paraId="2941A9BB" w14:textId="3688CFD6" w:rsidR="00EC0172" w:rsidRPr="00765238" w:rsidRDefault="00EC0172" w:rsidP="00EC0172">
      <w:pPr>
        <w:pStyle w:val="Titre4"/>
        <w:rPr>
          <w:rFonts w:cstheme="majorHAnsi"/>
          <w:b w:val="0"/>
          <w:bCs/>
          <w:u w:val="none"/>
        </w:rPr>
      </w:pPr>
      <w:r w:rsidRPr="00765238">
        <w:rPr>
          <w:rFonts w:cstheme="majorHAnsi"/>
          <w:b w:val="0"/>
          <w:bCs/>
          <w:u w:val="none"/>
        </w:rPr>
        <w:t xml:space="preserve">20. </w:t>
      </w:r>
      <w:r w:rsidR="00765238" w:rsidRPr="00765238">
        <w:rPr>
          <w:rFonts w:cstheme="majorHAnsi"/>
          <w:b w:val="0"/>
          <w:bCs/>
          <w:u w:val="none"/>
        </w:rPr>
        <w:t>EN CAS D’ATTA</w:t>
      </w:r>
      <w:r w:rsidR="00765238">
        <w:rPr>
          <w:rFonts w:cstheme="majorHAnsi"/>
          <w:b w:val="0"/>
          <w:bCs/>
          <w:u w:val="none"/>
        </w:rPr>
        <w:t>QUE TERRORISTE</w:t>
      </w:r>
    </w:p>
    <w:p w14:paraId="6B5B5FA6" w14:textId="77777777" w:rsidR="005150F4" w:rsidRPr="009A6F0C" w:rsidRDefault="005150F4" w:rsidP="005150F4">
      <w:pPr>
        <w:pStyle w:val="Titre4"/>
        <w:ind w:left="708"/>
        <w:rPr>
          <w:rFonts w:cstheme="majorHAnsi"/>
          <w:b w:val="0"/>
          <w:bCs/>
          <w:u w:val="none"/>
        </w:rPr>
      </w:pPr>
      <w:r w:rsidRPr="009A6F0C">
        <w:rPr>
          <w:rFonts w:cstheme="majorHAnsi"/>
          <w:b w:val="0"/>
          <w:bCs/>
          <w:u w:val="none"/>
        </w:rPr>
        <w:t>Pour la personne affect</w:t>
      </w:r>
      <w:r>
        <w:rPr>
          <w:rFonts w:cstheme="majorHAnsi"/>
          <w:b w:val="0"/>
          <w:bCs/>
          <w:u w:val="none"/>
        </w:rPr>
        <w:t>ée</w:t>
      </w:r>
    </w:p>
    <w:p w14:paraId="7FAF6EC1" w14:textId="157A0062" w:rsidR="00EC0172" w:rsidRPr="005150F4" w:rsidRDefault="005150F4" w:rsidP="005150F4">
      <w:pPr>
        <w:pStyle w:val="Titre4"/>
        <w:ind w:left="708"/>
        <w:rPr>
          <w:rFonts w:cstheme="majorHAnsi"/>
          <w:b w:val="0"/>
          <w:bCs/>
          <w:u w:val="none"/>
        </w:rPr>
      </w:pPr>
      <w:r w:rsidRPr="009A6F0C">
        <w:rPr>
          <w:rFonts w:cstheme="majorHAnsi"/>
          <w:b w:val="0"/>
          <w:bCs/>
          <w:u w:val="none"/>
        </w:rPr>
        <w:t>P</w:t>
      </w:r>
      <w:r>
        <w:rPr>
          <w:rFonts w:cstheme="majorHAnsi"/>
          <w:b w:val="0"/>
          <w:bCs/>
          <w:u w:val="none"/>
        </w:rPr>
        <w:t>our l’organisation</w:t>
      </w:r>
    </w:p>
    <w:p w14:paraId="0838D3EF" w14:textId="1DBF52F4" w:rsidR="00EC0172" w:rsidRPr="00765238" w:rsidRDefault="00EC0172" w:rsidP="00EC0172">
      <w:pPr>
        <w:pStyle w:val="Titre4"/>
        <w:rPr>
          <w:rFonts w:cstheme="majorHAnsi"/>
          <w:b w:val="0"/>
          <w:bCs/>
          <w:u w:val="none"/>
        </w:rPr>
      </w:pPr>
      <w:r w:rsidRPr="00765238">
        <w:rPr>
          <w:rFonts w:cstheme="majorHAnsi"/>
          <w:b w:val="0"/>
          <w:bCs/>
          <w:u w:val="none"/>
        </w:rPr>
        <w:t xml:space="preserve">21. </w:t>
      </w:r>
      <w:r w:rsidR="00765238" w:rsidRPr="00765238">
        <w:rPr>
          <w:rFonts w:cstheme="majorHAnsi"/>
          <w:b w:val="0"/>
          <w:bCs/>
          <w:u w:val="none"/>
        </w:rPr>
        <w:t>EN CAS D’HIBERNATION, DE RELOCALISATION OU D’ÉVACUATION</w:t>
      </w:r>
    </w:p>
    <w:p w14:paraId="7A32CE77" w14:textId="77777777" w:rsidR="005150F4" w:rsidRPr="009A6F0C" w:rsidRDefault="005150F4" w:rsidP="005150F4">
      <w:pPr>
        <w:pStyle w:val="Titre4"/>
        <w:ind w:left="708"/>
        <w:rPr>
          <w:rFonts w:cstheme="majorHAnsi"/>
          <w:b w:val="0"/>
          <w:bCs/>
          <w:u w:val="none"/>
        </w:rPr>
      </w:pPr>
      <w:r w:rsidRPr="009A6F0C">
        <w:rPr>
          <w:rFonts w:cstheme="majorHAnsi"/>
          <w:b w:val="0"/>
          <w:bCs/>
          <w:u w:val="none"/>
        </w:rPr>
        <w:t>Pour la personne affect</w:t>
      </w:r>
      <w:r>
        <w:rPr>
          <w:rFonts w:cstheme="majorHAnsi"/>
          <w:b w:val="0"/>
          <w:bCs/>
          <w:u w:val="none"/>
        </w:rPr>
        <w:t>ée</w:t>
      </w:r>
    </w:p>
    <w:p w14:paraId="3BA941EF" w14:textId="1BEB96AD" w:rsidR="00EC0172" w:rsidRPr="005150F4" w:rsidRDefault="005150F4" w:rsidP="005150F4">
      <w:pPr>
        <w:pStyle w:val="Titre4"/>
        <w:ind w:left="708"/>
        <w:rPr>
          <w:rFonts w:cstheme="majorHAnsi"/>
          <w:b w:val="0"/>
          <w:bCs/>
          <w:u w:val="none"/>
        </w:rPr>
      </w:pPr>
      <w:r w:rsidRPr="009A6F0C">
        <w:rPr>
          <w:rFonts w:cstheme="majorHAnsi"/>
          <w:b w:val="0"/>
          <w:bCs/>
          <w:u w:val="none"/>
        </w:rPr>
        <w:t>P</w:t>
      </w:r>
      <w:r>
        <w:rPr>
          <w:rFonts w:cstheme="majorHAnsi"/>
          <w:b w:val="0"/>
          <w:bCs/>
          <w:u w:val="none"/>
        </w:rPr>
        <w:t>our l’organisation</w:t>
      </w:r>
    </w:p>
    <w:p w14:paraId="6B9FFE61" w14:textId="3594F88D" w:rsidR="00F02BA8" w:rsidRDefault="00F02BA8">
      <w:pPr>
        <w:spacing w:line="360" w:lineRule="auto"/>
      </w:pPr>
      <w:r>
        <w:br w:type="page"/>
      </w:r>
    </w:p>
    <w:p w14:paraId="129C0DD2" w14:textId="77777777" w:rsidR="00F02BA8" w:rsidRDefault="00F02BA8" w:rsidP="00F02BA8">
      <w:pPr>
        <w:pStyle w:val="Titre1"/>
      </w:pPr>
      <w:bookmarkStart w:id="0" w:name="_Toc21518932"/>
      <w:bookmarkStart w:id="1" w:name="_Toc104804343"/>
      <w:r>
        <w:lastRenderedPageBreak/>
        <w:t>1. EN CAS D’AGRESSION PHYSIQUE</w:t>
      </w:r>
      <w:bookmarkEnd w:id="0"/>
      <w:bookmarkEnd w:id="1"/>
    </w:p>
    <w:p w14:paraId="07CAF075" w14:textId="77777777" w:rsidR="00F02BA8" w:rsidRDefault="00F02BA8" w:rsidP="00F02BA8">
      <w:pPr>
        <w:pStyle w:val="Titre2"/>
      </w:pPr>
      <w:bookmarkStart w:id="2" w:name="_Toc21518933"/>
      <w:bookmarkStart w:id="3" w:name="_Toc104804344"/>
      <w:r>
        <w:t>Pour la personne affectée</w:t>
      </w:r>
      <w:bookmarkEnd w:id="2"/>
      <w:bookmarkEnd w:id="3"/>
      <w:r>
        <w:t xml:space="preserve"> </w:t>
      </w:r>
    </w:p>
    <w:p w14:paraId="0F7770B4" w14:textId="77777777" w:rsidR="00F02BA8" w:rsidRDefault="00F02BA8" w:rsidP="00F02BA8">
      <w:pPr>
        <w:pStyle w:val="Paragraphedeliste"/>
        <w:numPr>
          <w:ilvl w:val="0"/>
          <w:numId w:val="21"/>
        </w:numPr>
        <w:spacing w:line="240" w:lineRule="auto"/>
        <w:jc w:val="left"/>
      </w:pPr>
      <w:r>
        <w:t>Comprenez rapidement les motifs de l’agression. Restez calme et ne confrontez pas l’agresseur.</w:t>
      </w:r>
    </w:p>
    <w:p w14:paraId="742B65B4" w14:textId="77777777" w:rsidR="00F02BA8" w:rsidRDefault="00F02BA8" w:rsidP="00F02BA8">
      <w:pPr>
        <w:pStyle w:val="Paragraphedeliste"/>
        <w:numPr>
          <w:ilvl w:val="0"/>
          <w:numId w:val="21"/>
        </w:numPr>
        <w:spacing w:line="240" w:lineRule="auto"/>
        <w:jc w:val="left"/>
      </w:pPr>
      <w:r>
        <w:t xml:space="preserve">S’il s’agit d’une agression pour vol, remettez calmement ce qui est demandé. </w:t>
      </w:r>
    </w:p>
    <w:p w14:paraId="3FE9B30F" w14:textId="77777777" w:rsidR="00F02BA8" w:rsidRDefault="00F02BA8" w:rsidP="00F02BA8">
      <w:pPr>
        <w:pStyle w:val="Paragraphedeliste"/>
        <w:numPr>
          <w:ilvl w:val="0"/>
          <w:numId w:val="21"/>
        </w:numPr>
        <w:spacing w:line="240" w:lineRule="auto"/>
        <w:jc w:val="left"/>
      </w:pPr>
      <w:r>
        <w:t xml:space="preserve">S’il s’agit d’une agression pour motif de bagarre, respirez et parlez calmement. </w:t>
      </w:r>
    </w:p>
    <w:p w14:paraId="03872C48" w14:textId="77777777" w:rsidR="00F02BA8" w:rsidRDefault="00F02BA8" w:rsidP="00F02BA8">
      <w:pPr>
        <w:pStyle w:val="Paragraphedeliste"/>
        <w:numPr>
          <w:ilvl w:val="0"/>
          <w:numId w:val="21"/>
        </w:numPr>
        <w:spacing w:line="240" w:lineRule="auto"/>
        <w:jc w:val="left"/>
      </w:pPr>
      <w:r>
        <w:t xml:space="preserve">Parlez avec empathie à l’agresseur, en utilisant des phrases comme « je comprends », « j’entends tout à fait », ce qui pourrait désamorcer la situation. Mais n’en faites pas trop. </w:t>
      </w:r>
    </w:p>
    <w:p w14:paraId="73BA73DC" w14:textId="77777777" w:rsidR="00F02BA8" w:rsidRDefault="00F02BA8" w:rsidP="00F02BA8">
      <w:pPr>
        <w:pStyle w:val="Paragraphedeliste"/>
        <w:numPr>
          <w:ilvl w:val="0"/>
          <w:numId w:val="21"/>
        </w:numPr>
        <w:spacing w:line="240" w:lineRule="auto"/>
        <w:jc w:val="left"/>
      </w:pPr>
      <w:r>
        <w:t xml:space="preserve">Si l’agresseur est ivre ou drogué, évitez de lui parler. </w:t>
      </w:r>
    </w:p>
    <w:p w14:paraId="52FBB77B" w14:textId="77777777" w:rsidR="00F02BA8" w:rsidRDefault="00F02BA8" w:rsidP="00F02BA8">
      <w:pPr>
        <w:pStyle w:val="Paragraphedeliste"/>
        <w:numPr>
          <w:ilvl w:val="0"/>
          <w:numId w:val="21"/>
        </w:numPr>
        <w:spacing w:line="240" w:lineRule="auto"/>
        <w:jc w:val="left"/>
      </w:pPr>
      <w:r>
        <w:t>Gardez vos mains visibles pour l’agresseur en tout temps et faites des gestes lents.</w:t>
      </w:r>
    </w:p>
    <w:p w14:paraId="1DBACD91" w14:textId="77777777" w:rsidR="00F02BA8" w:rsidRDefault="00F02BA8" w:rsidP="00F02BA8">
      <w:pPr>
        <w:pStyle w:val="Paragraphedeliste"/>
        <w:numPr>
          <w:ilvl w:val="0"/>
          <w:numId w:val="21"/>
        </w:numPr>
        <w:spacing w:line="240" w:lineRule="auto"/>
        <w:jc w:val="left"/>
      </w:pPr>
      <w:r>
        <w:t xml:space="preserve">Si possible, fuyez vers d’autres personnes. L’agresseur aura moins tendance à initier ou poursuivre l’agression devant d’autres personnes. </w:t>
      </w:r>
    </w:p>
    <w:p w14:paraId="226CEC06" w14:textId="77777777" w:rsidR="00F02BA8" w:rsidRDefault="00F02BA8" w:rsidP="00F02BA8">
      <w:pPr>
        <w:pStyle w:val="Paragraphedeliste"/>
        <w:numPr>
          <w:ilvl w:val="0"/>
          <w:numId w:val="21"/>
        </w:numPr>
        <w:spacing w:line="240" w:lineRule="auto"/>
        <w:jc w:val="left"/>
      </w:pPr>
      <w:r>
        <w:t>Si votre vie est en danger, défendez-vous de toutes vos forces en ciblant les points faibles de l’agresseur (entrejambe, yeux, nez, gorge).</w:t>
      </w:r>
    </w:p>
    <w:p w14:paraId="47A76C6F" w14:textId="77777777" w:rsidR="00F02BA8" w:rsidRDefault="00F02BA8" w:rsidP="00F02BA8">
      <w:pPr>
        <w:pStyle w:val="Paragraphedeliste"/>
        <w:numPr>
          <w:ilvl w:val="0"/>
          <w:numId w:val="21"/>
        </w:numPr>
        <w:spacing w:line="240" w:lineRule="auto"/>
        <w:jc w:val="left"/>
      </w:pPr>
      <w:r>
        <w:t xml:space="preserve">Une fois l’agression terminée et que vous êtes en sécurité, contactez votre organisation et tenez-la informée de toute évolution. </w:t>
      </w:r>
    </w:p>
    <w:p w14:paraId="7CF7B862" w14:textId="77777777" w:rsidR="00F02BA8" w:rsidRDefault="00F02BA8" w:rsidP="00F02BA8">
      <w:pPr>
        <w:pStyle w:val="Paragraphedeliste"/>
        <w:numPr>
          <w:ilvl w:val="0"/>
          <w:numId w:val="21"/>
        </w:numPr>
        <w:spacing w:line="240" w:lineRule="auto"/>
        <w:jc w:val="left"/>
      </w:pPr>
      <w:r>
        <w:t>Suivez les consignes de votre organisation.</w:t>
      </w:r>
    </w:p>
    <w:p w14:paraId="4669948B" w14:textId="77777777" w:rsidR="00F02BA8" w:rsidRDefault="00F02BA8" w:rsidP="00F02BA8">
      <w:pPr>
        <w:pStyle w:val="Paragraphedeliste"/>
        <w:numPr>
          <w:ilvl w:val="0"/>
          <w:numId w:val="21"/>
        </w:numPr>
        <w:spacing w:line="240" w:lineRule="auto"/>
        <w:jc w:val="left"/>
      </w:pPr>
      <w:r>
        <w:t>Si vous êtes blessé, obtenez des soins médicaux dès que possible. Au besoin, appelez les secours.</w:t>
      </w:r>
    </w:p>
    <w:p w14:paraId="5B746599" w14:textId="77777777" w:rsidR="00F02BA8" w:rsidRPr="000A61D9" w:rsidRDefault="00F02BA8" w:rsidP="00F02BA8">
      <w:pPr>
        <w:pStyle w:val="Paragraphedeliste"/>
        <w:numPr>
          <w:ilvl w:val="0"/>
          <w:numId w:val="21"/>
        </w:numPr>
        <w:spacing w:line="240" w:lineRule="auto"/>
        <w:jc w:val="left"/>
      </w:pPr>
      <w:r>
        <w:t xml:space="preserve">Contactez vos </w:t>
      </w:r>
      <w:r w:rsidRPr="000A61D9">
        <w:t>assurances afin de connaître les procédures et les frais couverts. Si requis, tenez-les informées de toute évolution de la situation.</w:t>
      </w:r>
    </w:p>
    <w:p w14:paraId="1B6A74E7" w14:textId="77777777" w:rsidR="00F02BA8" w:rsidRPr="000A61D9" w:rsidRDefault="00F02BA8" w:rsidP="00F02BA8">
      <w:pPr>
        <w:pStyle w:val="Paragraphedeliste"/>
        <w:numPr>
          <w:ilvl w:val="0"/>
          <w:numId w:val="21"/>
        </w:numPr>
        <w:spacing w:line="240" w:lineRule="auto"/>
        <w:jc w:val="left"/>
      </w:pPr>
      <w:r w:rsidRPr="000A61D9">
        <w:t xml:space="preserve">Avec votre organisation, évaluez la pertinence de porter plainte aux autorités locales. Dans le cas où vous portez plainte, si possible, obtenez une copie du rapport (pour la réclamation auprès de la compagnie d’assurance et pour joindre au formulaire de déclaration d’évènement). </w:t>
      </w:r>
    </w:p>
    <w:p w14:paraId="5E137EFC" w14:textId="77777777" w:rsidR="00F02BA8" w:rsidRPr="000A61D9" w:rsidRDefault="00F02BA8" w:rsidP="00F02BA8">
      <w:pPr>
        <w:pStyle w:val="Paragraphedeliste"/>
        <w:numPr>
          <w:ilvl w:val="0"/>
          <w:numId w:val="21"/>
        </w:numPr>
        <w:spacing w:line="240" w:lineRule="auto"/>
        <w:jc w:val="left"/>
      </w:pPr>
      <w:r w:rsidRPr="000A61D9">
        <w:t>Obtenez du soutien psychologique au besoin.</w:t>
      </w:r>
    </w:p>
    <w:p w14:paraId="2CFB64D0" w14:textId="77777777" w:rsidR="00F02BA8" w:rsidRPr="000A61D9" w:rsidRDefault="00F02BA8" w:rsidP="00F02BA8">
      <w:pPr>
        <w:pStyle w:val="Titre2"/>
      </w:pPr>
      <w:bookmarkStart w:id="4" w:name="_Toc21518934"/>
      <w:bookmarkStart w:id="5" w:name="_Toc104804345"/>
      <w:r w:rsidRPr="000A61D9">
        <w:t>Pour l’organisation</w:t>
      </w:r>
      <w:bookmarkEnd w:id="4"/>
      <w:bookmarkEnd w:id="5"/>
      <w:r w:rsidRPr="000A61D9">
        <w:t xml:space="preserve"> </w:t>
      </w:r>
    </w:p>
    <w:p w14:paraId="43573C2E" w14:textId="77777777" w:rsidR="00F02BA8" w:rsidRPr="000A61D9" w:rsidRDefault="00F02BA8" w:rsidP="00F02BA8">
      <w:pPr>
        <w:pStyle w:val="Paragraphedeliste"/>
        <w:numPr>
          <w:ilvl w:val="0"/>
          <w:numId w:val="22"/>
        </w:numPr>
        <w:spacing w:line="240" w:lineRule="auto"/>
        <w:jc w:val="left"/>
      </w:pPr>
      <w:r w:rsidRPr="000A61D9">
        <w:t xml:space="preserve">Référez-vous à votre Protocole de gestion de crise à l’international. </w:t>
      </w:r>
    </w:p>
    <w:p w14:paraId="04AC8888" w14:textId="77777777" w:rsidR="00F02BA8" w:rsidRPr="000A61D9" w:rsidRDefault="00F02BA8" w:rsidP="00F02BA8">
      <w:pPr>
        <w:pStyle w:val="Paragraphedeliste"/>
        <w:numPr>
          <w:ilvl w:val="0"/>
          <w:numId w:val="22"/>
        </w:numPr>
        <w:spacing w:line="240" w:lineRule="auto"/>
        <w:jc w:val="left"/>
      </w:pPr>
      <w:r w:rsidRPr="000A61D9">
        <w:t xml:space="preserve">S’il s’agit d’une agression pour motifs sexuels, référez-vous à la POS </w:t>
      </w:r>
      <w:r w:rsidRPr="000A61D9">
        <w:rPr>
          <w:i/>
          <w:iCs/>
        </w:rPr>
        <w:t>En cas d’agression sexuelle</w:t>
      </w:r>
      <w:r w:rsidRPr="000A61D9">
        <w:t xml:space="preserve">. </w:t>
      </w:r>
    </w:p>
    <w:p w14:paraId="69FE7862" w14:textId="77777777" w:rsidR="00F02BA8" w:rsidRDefault="00F02BA8" w:rsidP="00F02BA8">
      <w:pPr>
        <w:pStyle w:val="Paragraphedeliste"/>
        <w:numPr>
          <w:ilvl w:val="0"/>
          <w:numId w:val="22"/>
        </w:numPr>
        <w:spacing w:line="240" w:lineRule="auto"/>
        <w:jc w:val="left"/>
      </w:pPr>
      <w:r w:rsidRPr="000A61D9">
        <w:t>Si la personne affectée n’est pas</w:t>
      </w:r>
      <w:r>
        <w:t xml:space="preserve"> en mesure de le faire, contactez les assurances. Tenez-les informées de toute évolution de la situation.</w:t>
      </w:r>
    </w:p>
    <w:p w14:paraId="625D4388" w14:textId="77777777" w:rsidR="00F02BA8" w:rsidRDefault="00F02BA8" w:rsidP="00F02BA8">
      <w:pPr>
        <w:pStyle w:val="Paragraphedeliste"/>
        <w:numPr>
          <w:ilvl w:val="0"/>
          <w:numId w:val="22"/>
        </w:numPr>
        <w:spacing w:line="240" w:lineRule="auto"/>
        <w:jc w:val="left"/>
      </w:pPr>
      <w:r>
        <w:t>Tenez-vous informé de l’état de santé physique de la personne affectée. Accompagnez-la lors de procédures médicales, au besoin. Consultez le dossier médical de la personne affectée afin d’avoir toutes les informations nécessaires. Si possible, validez ces informations avec la personne affectée.</w:t>
      </w:r>
    </w:p>
    <w:p w14:paraId="2EF4A2E1" w14:textId="77777777" w:rsidR="00F02BA8" w:rsidRDefault="00F02BA8" w:rsidP="00F02BA8">
      <w:pPr>
        <w:pStyle w:val="Paragraphedeliste"/>
        <w:numPr>
          <w:ilvl w:val="0"/>
          <w:numId w:val="22"/>
        </w:numPr>
        <w:spacing w:line="240" w:lineRule="auto"/>
        <w:jc w:val="left"/>
      </w:pPr>
      <w:r>
        <w:t>Tenez-vous informé de l’état psychologique de la personne affectée et assurez un soutien. Si un soutien professionnel est demandé, rendez le service disponible.</w:t>
      </w:r>
    </w:p>
    <w:p w14:paraId="7A196FD8" w14:textId="77777777" w:rsidR="00F02BA8" w:rsidRDefault="00F02BA8" w:rsidP="00F02BA8">
      <w:pPr>
        <w:pStyle w:val="Paragraphedeliste"/>
        <w:numPr>
          <w:ilvl w:val="0"/>
          <w:numId w:val="22"/>
        </w:numPr>
        <w:spacing w:line="240" w:lineRule="auto"/>
        <w:jc w:val="left"/>
      </w:pPr>
      <w:r>
        <w:t>Assurez un soutien logistique à la personne affectée.</w:t>
      </w:r>
    </w:p>
    <w:p w14:paraId="3CE4B711" w14:textId="77777777" w:rsidR="00F02BA8" w:rsidRDefault="00F02BA8" w:rsidP="00F02BA8">
      <w:pPr>
        <w:pStyle w:val="Paragraphedeliste"/>
        <w:numPr>
          <w:ilvl w:val="0"/>
          <w:numId w:val="22"/>
        </w:numPr>
        <w:spacing w:line="240" w:lineRule="auto"/>
        <w:jc w:val="left"/>
      </w:pPr>
      <w:r>
        <w:t>Analysez les risques et la pertinence d’une plainte formelle. Si pertinent, accompagnez la personne affectée lors des procédures auprès des autorités locales. Si possible, obtenez une copie du rapport (pour la réclamation auprès de la compagnie d’assurance et pour joindre au formulaire de déclaration d’évènement).</w:t>
      </w:r>
    </w:p>
    <w:p w14:paraId="2D4FDBEC" w14:textId="77777777" w:rsidR="00F02BA8" w:rsidRDefault="00F02BA8" w:rsidP="00F02BA8">
      <w:pPr>
        <w:pStyle w:val="Paragraphedeliste"/>
        <w:numPr>
          <w:ilvl w:val="0"/>
          <w:numId w:val="22"/>
        </w:numPr>
        <w:spacing w:line="240" w:lineRule="auto"/>
        <w:jc w:val="left"/>
      </w:pPr>
      <w:r>
        <w:t>Assurez-vous que tous les voyageurs respectent les consignes quant aux communications (contrôle de l’information, confidentialité, médias sociaux, etc.).</w:t>
      </w:r>
    </w:p>
    <w:p w14:paraId="6BB4B0EB" w14:textId="77777777" w:rsidR="00F02BA8" w:rsidRDefault="00F02BA8" w:rsidP="00F02BA8">
      <w:pPr>
        <w:pStyle w:val="Paragraphedeliste"/>
        <w:numPr>
          <w:ilvl w:val="0"/>
          <w:numId w:val="22"/>
        </w:numPr>
        <w:spacing w:line="240" w:lineRule="auto"/>
        <w:jc w:val="left"/>
      </w:pPr>
      <w:r>
        <w:t>Contactez le contact d’urgence de la personne affectée. Lorsqu’adéquat et possible, assurez-vous que la personne affectée entre en contact avec ses proches.</w:t>
      </w:r>
    </w:p>
    <w:p w14:paraId="0DF40C74" w14:textId="77777777" w:rsidR="00F02BA8" w:rsidRDefault="00F02BA8" w:rsidP="00F02BA8">
      <w:pPr>
        <w:pStyle w:val="Paragraphedeliste"/>
        <w:numPr>
          <w:ilvl w:val="0"/>
          <w:numId w:val="22"/>
        </w:numPr>
        <w:spacing w:line="240" w:lineRule="auto"/>
        <w:jc w:val="left"/>
      </w:pPr>
      <w:r>
        <w:lastRenderedPageBreak/>
        <w:t xml:space="preserve">Prévoyez un plan pour offrir un soutien additionnel à la personne qui assure une présence auprès de la personne affectée. Évaluez la nécessité d’envoyer un membre de l’organisation à destination. </w:t>
      </w:r>
    </w:p>
    <w:p w14:paraId="668E72F7" w14:textId="77777777" w:rsidR="00F02BA8" w:rsidRDefault="00F02BA8" w:rsidP="00F02BA8">
      <w:pPr>
        <w:pStyle w:val="Paragraphedeliste"/>
        <w:numPr>
          <w:ilvl w:val="0"/>
          <w:numId w:val="22"/>
        </w:numPr>
        <w:spacing w:line="240" w:lineRule="auto"/>
        <w:jc w:val="left"/>
      </w:pPr>
      <w:r>
        <w:t xml:space="preserve">Le déplacement du contact d’urgence ou d’un membre de la famille peut être envisagé. Dans ce cas, assurez-vous que vous avez les ressources nécessaires pour l’encadrer afin que sa présence ne complique pas la résolution de la situation. </w:t>
      </w:r>
    </w:p>
    <w:p w14:paraId="01DD49BF" w14:textId="77777777" w:rsidR="00F02BA8" w:rsidRDefault="00F02BA8" w:rsidP="00F02BA8">
      <w:pPr>
        <w:pStyle w:val="Paragraphedeliste"/>
        <w:numPr>
          <w:ilvl w:val="0"/>
          <w:numId w:val="22"/>
        </w:numPr>
        <w:spacing w:line="240" w:lineRule="auto"/>
        <w:jc w:val="left"/>
        <w:rPr>
          <w:rFonts w:eastAsiaTheme="majorEastAsia" w:cstheme="majorBidi"/>
        </w:rPr>
        <w:sectPr w:rsidR="00F02BA8" w:rsidSect="00BA6A95">
          <w:headerReference w:type="default" r:id="rId11"/>
          <w:footerReference w:type="default" r:id="rId12"/>
          <w:headerReference w:type="first" r:id="rId13"/>
          <w:footerReference w:type="first" r:id="rId14"/>
          <w:pgSz w:w="12240" w:h="15840"/>
          <w:pgMar w:top="1440" w:right="1440" w:bottom="1440" w:left="1440" w:header="709" w:footer="709" w:gutter="0"/>
          <w:cols w:space="708"/>
          <w:docGrid w:linePitch="360"/>
        </w:sectPr>
      </w:pPr>
      <w:r w:rsidRPr="447608DC">
        <w:rPr>
          <w:rFonts w:eastAsiaTheme="majorEastAsia" w:cstheme="majorBidi"/>
        </w:rPr>
        <w:t>Évaluez si la personne affectée peut poursuivre son séjour ou devra être rapatriée.</w:t>
      </w:r>
    </w:p>
    <w:p w14:paraId="218ABA5E" w14:textId="3786CC1C" w:rsidR="000A61D9" w:rsidRDefault="000A61D9" w:rsidP="000A61D9">
      <w:pPr>
        <w:pStyle w:val="Titre1"/>
      </w:pPr>
      <w:r>
        <w:lastRenderedPageBreak/>
        <w:t>6. EN CAS DE TROUBLES CIVILS (COUPS D’ÉTAT, CONFLITS ARMÉS, ETC.)</w:t>
      </w:r>
    </w:p>
    <w:p w14:paraId="621C5AE0" w14:textId="77777777" w:rsidR="000A61D9" w:rsidRDefault="000A61D9" w:rsidP="000A61D9">
      <w:pPr>
        <w:pStyle w:val="Titre2"/>
      </w:pPr>
      <w:bookmarkStart w:id="6" w:name="_Toc21518949"/>
      <w:bookmarkStart w:id="7" w:name="_Toc104804360"/>
      <w:r>
        <w:t>Pour la personne affectée</w:t>
      </w:r>
      <w:bookmarkEnd w:id="6"/>
      <w:bookmarkEnd w:id="7"/>
      <w:r>
        <w:t xml:space="preserve"> </w:t>
      </w:r>
    </w:p>
    <w:p w14:paraId="74D71C16" w14:textId="77777777" w:rsidR="000A61D9" w:rsidRDefault="000A61D9" w:rsidP="000A61D9">
      <w:pPr>
        <w:pStyle w:val="Paragraphedeliste"/>
        <w:numPr>
          <w:ilvl w:val="0"/>
          <w:numId w:val="23"/>
        </w:numPr>
        <w:spacing w:line="240" w:lineRule="auto"/>
        <w:jc w:val="left"/>
      </w:pPr>
      <w:r>
        <w:t>Si vous entendez des coups de feu ou des détonations à proximité, éloignez-vous rapidement des fenêtres et couchez-vous au sol.</w:t>
      </w:r>
    </w:p>
    <w:p w14:paraId="7B5D7A97" w14:textId="77777777" w:rsidR="000A61D9" w:rsidRDefault="000A61D9" w:rsidP="000A61D9">
      <w:pPr>
        <w:pStyle w:val="Paragraphedeliste"/>
        <w:numPr>
          <w:ilvl w:val="0"/>
          <w:numId w:val="23"/>
        </w:numPr>
        <w:spacing w:line="240" w:lineRule="auto"/>
        <w:jc w:val="left"/>
      </w:pPr>
      <w:r>
        <w:t>Si vous êtes témoin d’une manifestation de foule, éloignez-vous rapidement ou réfugiez-vous dans un édifice. Les manifestations calmes peuvent parfois rapidement dégénérer.</w:t>
      </w:r>
    </w:p>
    <w:p w14:paraId="4C34E3C6" w14:textId="77777777" w:rsidR="000A61D9" w:rsidRDefault="000A61D9" w:rsidP="000A61D9">
      <w:pPr>
        <w:pStyle w:val="Paragraphedeliste"/>
        <w:numPr>
          <w:ilvl w:val="0"/>
          <w:numId w:val="23"/>
        </w:numPr>
        <w:spacing w:line="240" w:lineRule="auto"/>
        <w:jc w:val="left"/>
      </w:pPr>
      <w:r>
        <w:t>Ne tenez pas pour acquis que le fait d’être canadien vous donne des privilèges.</w:t>
      </w:r>
    </w:p>
    <w:p w14:paraId="2412F295" w14:textId="77777777" w:rsidR="000A61D9" w:rsidRDefault="000A61D9" w:rsidP="000A61D9">
      <w:pPr>
        <w:pStyle w:val="Paragraphedeliste"/>
        <w:numPr>
          <w:ilvl w:val="0"/>
          <w:numId w:val="23"/>
        </w:numPr>
        <w:spacing w:line="240" w:lineRule="auto"/>
        <w:jc w:val="left"/>
      </w:pPr>
      <w:r>
        <w:t>Dès que vous êtes en sécurité, contactez votre organisation et informez-la de toute évolution.</w:t>
      </w:r>
    </w:p>
    <w:p w14:paraId="05F0F4D5" w14:textId="77777777" w:rsidR="000A61D9" w:rsidRDefault="000A61D9" w:rsidP="000A61D9">
      <w:pPr>
        <w:pStyle w:val="Paragraphedeliste"/>
        <w:numPr>
          <w:ilvl w:val="0"/>
          <w:numId w:val="23"/>
        </w:numPr>
        <w:spacing w:line="240" w:lineRule="auto"/>
        <w:jc w:val="left"/>
      </w:pPr>
      <w:r>
        <w:t xml:space="preserve">Suivez les consignes de votre organisation. </w:t>
      </w:r>
    </w:p>
    <w:p w14:paraId="07ED336C" w14:textId="77777777" w:rsidR="000A61D9" w:rsidRDefault="000A61D9" w:rsidP="000A61D9">
      <w:pPr>
        <w:pStyle w:val="Paragraphedeliste"/>
        <w:numPr>
          <w:ilvl w:val="0"/>
          <w:numId w:val="23"/>
        </w:numPr>
        <w:spacing w:line="240" w:lineRule="auto"/>
        <w:jc w:val="left"/>
      </w:pPr>
      <w:r>
        <w:t>Si vous êtes blessé, obtenez des soins médicaux dès que possible. Au besoin, appelez les secours.</w:t>
      </w:r>
    </w:p>
    <w:p w14:paraId="31DA77DF" w14:textId="77777777" w:rsidR="000A61D9" w:rsidRDefault="000A61D9" w:rsidP="000A61D9">
      <w:pPr>
        <w:pStyle w:val="Paragraphedeliste"/>
        <w:numPr>
          <w:ilvl w:val="0"/>
          <w:numId w:val="23"/>
        </w:numPr>
        <w:spacing w:line="240" w:lineRule="auto"/>
        <w:jc w:val="left"/>
      </w:pPr>
      <w:r>
        <w:t>Si pertinent, contactez vos assurances afin de connaître les procédures et les frais couverts. Si requis, tenez-les informées de toute évolution de la situation.</w:t>
      </w:r>
    </w:p>
    <w:p w14:paraId="25358459" w14:textId="77777777" w:rsidR="000A61D9" w:rsidRDefault="000A61D9" w:rsidP="000A61D9">
      <w:pPr>
        <w:pStyle w:val="Paragraphedeliste"/>
        <w:numPr>
          <w:ilvl w:val="0"/>
          <w:numId w:val="23"/>
        </w:numPr>
        <w:spacing w:line="240" w:lineRule="auto"/>
        <w:jc w:val="left"/>
      </w:pPr>
      <w:r>
        <w:t>Obtenez du soutien psychologique au besoin.</w:t>
      </w:r>
    </w:p>
    <w:p w14:paraId="1123181C" w14:textId="77777777" w:rsidR="000A61D9" w:rsidRPr="000A61D9" w:rsidRDefault="000A61D9" w:rsidP="000A61D9">
      <w:pPr>
        <w:pStyle w:val="Titre2"/>
      </w:pPr>
      <w:bookmarkStart w:id="8" w:name="_Toc21518950"/>
      <w:bookmarkStart w:id="9" w:name="_Toc104804361"/>
      <w:r>
        <w:t xml:space="preserve">Pour </w:t>
      </w:r>
      <w:r w:rsidRPr="000A61D9">
        <w:t>l’organisation</w:t>
      </w:r>
      <w:bookmarkEnd w:id="8"/>
      <w:bookmarkEnd w:id="9"/>
      <w:r w:rsidRPr="000A61D9">
        <w:t xml:space="preserve"> </w:t>
      </w:r>
    </w:p>
    <w:p w14:paraId="0A60B27B" w14:textId="77777777" w:rsidR="000A61D9" w:rsidRPr="000A61D9" w:rsidRDefault="000A61D9" w:rsidP="000A61D9">
      <w:pPr>
        <w:pStyle w:val="Paragraphedeliste"/>
        <w:numPr>
          <w:ilvl w:val="0"/>
          <w:numId w:val="25"/>
        </w:numPr>
        <w:spacing w:line="240" w:lineRule="auto"/>
        <w:jc w:val="left"/>
      </w:pPr>
      <w:r w:rsidRPr="000A61D9">
        <w:t xml:space="preserve">Référez-vous à votre Protocole de gestion de crise à l’international. </w:t>
      </w:r>
    </w:p>
    <w:p w14:paraId="3AABD706" w14:textId="77777777" w:rsidR="000A61D9" w:rsidRDefault="000A61D9" w:rsidP="000A61D9">
      <w:pPr>
        <w:pStyle w:val="Paragraphedeliste"/>
        <w:numPr>
          <w:ilvl w:val="0"/>
          <w:numId w:val="25"/>
        </w:numPr>
        <w:spacing w:line="240" w:lineRule="auto"/>
        <w:jc w:val="left"/>
      </w:pPr>
      <w:r w:rsidRPr="000A61D9">
        <w:t>Confirmez les faits auprès de sources</w:t>
      </w:r>
      <w:r>
        <w:t xml:space="preserve"> fiables (ex : accompagnateur, ambassade/consulat, partenaire).</w:t>
      </w:r>
    </w:p>
    <w:p w14:paraId="6D64DFD0" w14:textId="77777777" w:rsidR="000A61D9" w:rsidRDefault="000A61D9" w:rsidP="000A61D9">
      <w:pPr>
        <w:pStyle w:val="Paragraphedeliste"/>
        <w:numPr>
          <w:ilvl w:val="0"/>
          <w:numId w:val="25"/>
        </w:numPr>
        <w:spacing w:line="240" w:lineRule="auto"/>
        <w:jc w:val="left"/>
      </w:pPr>
      <w:r>
        <w:t>Obtenez le plus d’informations possible sur le contexte de la situation, sur la localisation des voyageurs de votre organisation sur le terrain ainsi que leur état de vulnérabilité face à la situation.</w:t>
      </w:r>
    </w:p>
    <w:p w14:paraId="51EB1836" w14:textId="77777777" w:rsidR="000A61D9" w:rsidRDefault="000A61D9" w:rsidP="000A61D9">
      <w:pPr>
        <w:pStyle w:val="Paragraphedeliste"/>
        <w:numPr>
          <w:ilvl w:val="0"/>
          <w:numId w:val="25"/>
        </w:numPr>
        <w:spacing w:line="240" w:lineRule="auto"/>
        <w:jc w:val="left"/>
      </w:pPr>
      <w:r>
        <w:t>Contactez l’ambassade ou le consulat le plus proche. Si vous n’arrivez pas à les joindre, contactez le Centre de surveillance et d’intervention d’urgence.</w:t>
      </w:r>
    </w:p>
    <w:p w14:paraId="430CADF4" w14:textId="77777777" w:rsidR="000A61D9" w:rsidRDefault="000A61D9" w:rsidP="000A61D9">
      <w:pPr>
        <w:pStyle w:val="Paragraphedeliste"/>
        <w:numPr>
          <w:ilvl w:val="0"/>
          <w:numId w:val="25"/>
        </w:numPr>
        <w:spacing w:line="240" w:lineRule="auto"/>
        <w:jc w:val="left"/>
      </w:pPr>
      <w:r>
        <w:t xml:space="preserve">Si la personne affectée n’est pas en mesure de le faire, contactez ses assurances. Si pertinent, tenez-les informées de toute évolution de la situation. </w:t>
      </w:r>
    </w:p>
    <w:p w14:paraId="587A376A" w14:textId="77777777" w:rsidR="000A61D9" w:rsidRDefault="000A61D9" w:rsidP="000A61D9">
      <w:pPr>
        <w:pStyle w:val="Paragraphedeliste"/>
        <w:numPr>
          <w:ilvl w:val="0"/>
          <w:numId w:val="25"/>
        </w:numPr>
        <w:spacing w:line="240" w:lineRule="auto"/>
        <w:jc w:val="left"/>
      </w:pPr>
      <w:r>
        <w:t>Assurez-vous que tous les voyageurs respectent les consignes quant aux communications (contrôle de l’information, confidentialité, médias sociaux, etc.).</w:t>
      </w:r>
    </w:p>
    <w:p w14:paraId="63ACCC2D" w14:textId="77777777" w:rsidR="000A61D9" w:rsidRDefault="000A61D9" w:rsidP="000A61D9">
      <w:pPr>
        <w:pStyle w:val="Paragraphedeliste"/>
        <w:numPr>
          <w:ilvl w:val="0"/>
          <w:numId w:val="25"/>
        </w:numPr>
        <w:spacing w:line="240" w:lineRule="auto"/>
        <w:jc w:val="left"/>
      </w:pPr>
      <w:r>
        <w:t>Contactez le contact d’urgence de la personne affectée.</w:t>
      </w:r>
    </w:p>
    <w:p w14:paraId="7721BF0C" w14:textId="77777777" w:rsidR="000A61D9" w:rsidRDefault="000A61D9" w:rsidP="000A61D9">
      <w:pPr>
        <w:pStyle w:val="Paragraphedeliste"/>
        <w:numPr>
          <w:ilvl w:val="0"/>
          <w:numId w:val="25"/>
        </w:numPr>
        <w:spacing w:line="240" w:lineRule="auto"/>
        <w:jc w:val="left"/>
      </w:pPr>
      <w:r>
        <w:t xml:space="preserve">Évaluez avec les autorités consulaires et les autorités locales l’option la plus sécuritaire pour gérer la situation en vous référant à la </w:t>
      </w:r>
      <w:r w:rsidRPr="00D1624B">
        <w:rPr>
          <w:i/>
          <w:iCs/>
        </w:rPr>
        <w:t xml:space="preserve">POS En cas d’hibernation, de relocalisation </w:t>
      </w:r>
      <w:r>
        <w:rPr>
          <w:i/>
          <w:iCs/>
        </w:rPr>
        <w:t>ou</w:t>
      </w:r>
      <w:r w:rsidRPr="00D1624B">
        <w:rPr>
          <w:i/>
          <w:iCs/>
        </w:rPr>
        <w:t xml:space="preserve"> d’évacuation.</w:t>
      </w:r>
      <w:r>
        <w:t xml:space="preserve"> </w:t>
      </w:r>
    </w:p>
    <w:p w14:paraId="64AB345B" w14:textId="77777777" w:rsidR="000A61D9" w:rsidRDefault="000A61D9" w:rsidP="000A61D9">
      <w:pPr>
        <w:pStyle w:val="Titre4"/>
      </w:pPr>
      <w:r>
        <w:t>Une fois la situation résorbée</w:t>
      </w:r>
    </w:p>
    <w:p w14:paraId="170470C9" w14:textId="77777777" w:rsidR="000A61D9" w:rsidRDefault="000A61D9" w:rsidP="000A61D9">
      <w:pPr>
        <w:pStyle w:val="Paragraphedeliste"/>
        <w:numPr>
          <w:ilvl w:val="0"/>
          <w:numId w:val="24"/>
        </w:numPr>
        <w:spacing w:line="240" w:lineRule="auto"/>
        <w:jc w:val="left"/>
      </w:pPr>
      <w:r>
        <w:t>Tenez-vous informé de l’état de santé physique de la personne affectée. Accompagnez-la lors de procédures médicales, si requis. Consultez le dossier médical de la personne affectée afin d’avoir toutes les informations nécessaires. Si possible, validez ces informations avec la personne affectée.</w:t>
      </w:r>
    </w:p>
    <w:p w14:paraId="20678DD0" w14:textId="77777777" w:rsidR="000A61D9" w:rsidRDefault="000A61D9" w:rsidP="000A61D9">
      <w:pPr>
        <w:pStyle w:val="Paragraphedeliste"/>
        <w:numPr>
          <w:ilvl w:val="0"/>
          <w:numId w:val="24"/>
        </w:numPr>
        <w:spacing w:line="240" w:lineRule="auto"/>
        <w:jc w:val="left"/>
      </w:pPr>
      <w:r>
        <w:t>Tenez-vous informé de l’état psychologique de la personne affectée et assurez un soutien. Si un soutien professionnel est demandé, rendez le service disponible.</w:t>
      </w:r>
    </w:p>
    <w:p w14:paraId="3FB82048" w14:textId="77777777" w:rsidR="000A61D9" w:rsidRDefault="000A61D9" w:rsidP="000A61D9">
      <w:pPr>
        <w:pStyle w:val="Paragraphedeliste"/>
        <w:numPr>
          <w:ilvl w:val="0"/>
          <w:numId w:val="24"/>
        </w:numPr>
        <w:spacing w:line="240" w:lineRule="auto"/>
        <w:jc w:val="left"/>
      </w:pPr>
      <w:r>
        <w:t>Assurez un soutien logistique à la personne affectée.</w:t>
      </w:r>
    </w:p>
    <w:p w14:paraId="2F0FF7A4" w14:textId="15BB3B15" w:rsidR="00EC0172" w:rsidRPr="00EC0172" w:rsidRDefault="000A61D9" w:rsidP="000A61D9">
      <w:r>
        <w:t>Évaluez si personne affectée peut poursuivre son séjour et si la reprise des activités est possible. Dans le cas contraire, procédez au rapatriement.</w:t>
      </w:r>
    </w:p>
    <w:sectPr w:rsidR="00EC0172" w:rsidRPr="00EC0172" w:rsidSect="007B0252">
      <w:headerReference w:type="default" r:id="rId15"/>
      <w:footerReference w:type="default" r:id="rId16"/>
      <w:pgSz w:w="12240" w:h="15840"/>
      <w:pgMar w:top="1440" w:right="1440" w:bottom="1440" w:left="1440" w:header="283" w:footer="1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7C9649" w14:textId="77777777" w:rsidR="00920208" w:rsidRDefault="00920208" w:rsidP="004D61C6">
      <w:pPr>
        <w:spacing w:after="0"/>
      </w:pPr>
      <w:r>
        <w:separator/>
      </w:r>
    </w:p>
  </w:endnote>
  <w:endnote w:type="continuationSeparator" w:id="0">
    <w:p w14:paraId="362BD28F" w14:textId="77777777" w:rsidR="00920208" w:rsidRDefault="00920208" w:rsidP="004D61C6">
      <w:pPr>
        <w:spacing w:after="0"/>
      </w:pPr>
      <w:r>
        <w:continuationSeparator/>
      </w:r>
    </w:p>
  </w:endnote>
  <w:endnote w:type="continuationNotice" w:id="1">
    <w:p w14:paraId="1A398AFC" w14:textId="77777777" w:rsidR="00920208" w:rsidRDefault="0092020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Sans Pro Light">
    <w:altName w:val="Arial"/>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ource Sans Pro SemiBold">
    <w:altName w:val="Arial"/>
    <w:charset w:val="00"/>
    <w:family w:val="swiss"/>
    <w:pitch w:val="variable"/>
    <w:sig w:usb0="600002F7" w:usb1="02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Palatino">
    <w:altName w:val="Palatino Linotype"/>
    <w:charset w:val="4D"/>
    <w:family w:val="auto"/>
    <w:pitch w:val="variable"/>
    <w:sig w:usb0="A00002FF" w:usb1="7800205A" w:usb2="14600000" w:usb3="00000000" w:csb0="00000193"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0F02BA8" w14:paraId="4508F346" w14:textId="77777777" w:rsidTr="447608DC">
      <w:tc>
        <w:tcPr>
          <w:tcW w:w="3120" w:type="dxa"/>
        </w:tcPr>
        <w:p w14:paraId="571C6153" w14:textId="77777777" w:rsidR="00F02BA8" w:rsidRDefault="00F02BA8" w:rsidP="447608DC">
          <w:pPr>
            <w:pStyle w:val="En-tte"/>
            <w:ind w:left="-115"/>
          </w:pPr>
        </w:p>
      </w:tc>
      <w:tc>
        <w:tcPr>
          <w:tcW w:w="3120" w:type="dxa"/>
        </w:tcPr>
        <w:p w14:paraId="76CE8BDC" w14:textId="77777777" w:rsidR="00F02BA8" w:rsidRDefault="00F02BA8" w:rsidP="447608DC">
          <w:pPr>
            <w:pStyle w:val="En-tte"/>
            <w:jc w:val="center"/>
          </w:pPr>
        </w:p>
      </w:tc>
      <w:tc>
        <w:tcPr>
          <w:tcW w:w="3120" w:type="dxa"/>
        </w:tcPr>
        <w:p w14:paraId="6CD86789" w14:textId="77777777" w:rsidR="00F02BA8" w:rsidRDefault="00F02BA8" w:rsidP="447608DC">
          <w:pPr>
            <w:pStyle w:val="En-tte"/>
            <w:ind w:right="-115"/>
            <w:jc w:val="right"/>
          </w:pPr>
        </w:p>
      </w:tc>
    </w:tr>
  </w:tbl>
  <w:p w14:paraId="03698BB1" w14:textId="77777777" w:rsidR="00F02BA8" w:rsidRPr="003C07AD" w:rsidRDefault="00F02BA8" w:rsidP="447608DC">
    <w:pPr>
      <w:pStyle w:val="Pieddepage"/>
      <w:rPr>
        <w:rFonts w:cstheme="majorHAnsi"/>
        <w:sz w:val="20"/>
        <w:szCs w:val="20"/>
      </w:rPr>
    </w:pPr>
    <w:r w:rsidRPr="00B64B63">
      <w:rPr>
        <w:rFonts w:cstheme="majorHAnsi"/>
        <w:color w:val="000000" w:themeColor="text1"/>
        <w:sz w:val="20"/>
        <w:szCs w:val="20"/>
        <w:lang w:val="fr-FR"/>
      </w:rPr>
      <w:t>© Aléas 202</w:t>
    </w:r>
    <w:r>
      <w:rPr>
        <w:rFonts w:cstheme="majorHAnsi"/>
        <w:color w:val="000000" w:themeColor="text1"/>
        <w:sz w:val="20"/>
        <w:szCs w:val="20"/>
        <w:lang w:val="fr-FR"/>
      </w:rPr>
      <w:t>3</w:t>
    </w:r>
    <w:r w:rsidRPr="00B64B63">
      <w:rPr>
        <w:rFonts w:cstheme="majorHAnsi"/>
        <w:color w:val="000000" w:themeColor="text1"/>
        <w:sz w:val="20"/>
        <w:szCs w:val="20"/>
        <w:lang w:val="fr-FR"/>
      </w:rPr>
      <w:t xml:space="preserve"> </w:t>
    </w:r>
    <w:r w:rsidRPr="00B64B63">
      <w:rPr>
        <w:rFonts w:cstheme="majorHAnsi"/>
        <w:color w:val="000000" w:themeColor="text1"/>
        <w:sz w:val="20"/>
        <w:szCs w:val="20"/>
        <w:lang w:val="fr-FR"/>
      </w:rPr>
      <w:ptab w:relativeTo="margin" w:alignment="center" w:leader="none"/>
    </w:r>
    <w:r w:rsidRPr="00B64B63">
      <w:rPr>
        <w:rFonts w:cstheme="majorHAnsi"/>
        <w:color w:val="000000" w:themeColor="text1"/>
        <w:sz w:val="20"/>
        <w:szCs w:val="20"/>
        <w:lang w:val="fr-FR"/>
      </w:rPr>
      <w:ptab w:relativeTo="margin" w:alignment="right" w:leader="none"/>
    </w:r>
    <w:r w:rsidRPr="00B64B63">
      <w:rPr>
        <w:rFonts w:cstheme="majorHAnsi"/>
        <w:color w:val="000000" w:themeColor="text1"/>
        <w:sz w:val="20"/>
        <w:szCs w:val="20"/>
        <w:lang w:val="fr-FR"/>
      </w:rPr>
      <w:t xml:space="preserve">Page </w:t>
    </w:r>
    <w:r w:rsidRPr="00B64B63">
      <w:rPr>
        <w:rFonts w:cstheme="majorHAnsi"/>
        <w:color w:val="000000" w:themeColor="text1"/>
        <w:sz w:val="20"/>
        <w:szCs w:val="20"/>
        <w:lang w:val="fr-FR"/>
      </w:rPr>
      <w:fldChar w:fldCharType="begin"/>
    </w:r>
    <w:r w:rsidRPr="00B64B63">
      <w:rPr>
        <w:rFonts w:cstheme="majorHAnsi"/>
        <w:color w:val="000000" w:themeColor="text1"/>
        <w:sz w:val="20"/>
        <w:szCs w:val="20"/>
        <w:lang w:val="fr-FR"/>
      </w:rPr>
      <w:instrText xml:space="preserve"> PAGE </w:instrText>
    </w:r>
    <w:r w:rsidRPr="00B64B63">
      <w:rPr>
        <w:rFonts w:cstheme="majorHAnsi"/>
        <w:color w:val="000000" w:themeColor="text1"/>
        <w:sz w:val="20"/>
        <w:szCs w:val="20"/>
        <w:lang w:val="fr-FR"/>
      </w:rPr>
      <w:fldChar w:fldCharType="separate"/>
    </w:r>
    <w:r w:rsidRPr="00B64B63">
      <w:rPr>
        <w:rFonts w:cstheme="majorHAnsi"/>
        <w:noProof/>
        <w:color w:val="000000" w:themeColor="text1"/>
        <w:sz w:val="20"/>
        <w:szCs w:val="20"/>
        <w:lang w:val="fr-FR"/>
      </w:rPr>
      <w:t>1</w:t>
    </w:r>
    <w:r w:rsidRPr="00B64B63">
      <w:rPr>
        <w:rFonts w:cstheme="majorHAnsi"/>
        <w:color w:val="000000" w:themeColor="text1"/>
        <w:sz w:val="20"/>
        <w:szCs w:val="20"/>
        <w:lang w:val="fr-FR"/>
      </w:rPr>
      <w:fldChar w:fldCharType="end"/>
    </w:r>
    <w:r w:rsidRPr="00B64B63">
      <w:rPr>
        <w:rFonts w:cstheme="majorHAnsi"/>
        <w:color w:val="000000" w:themeColor="text1"/>
        <w:sz w:val="20"/>
        <w:szCs w:val="20"/>
        <w:lang w:val="fr-FR"/>
      </w:rPr>
      <w:t xml:space="preserve"> |</w:t>
    </w:r>
    <w:r w:rsidRPr="00B64B63">
      <w:rPr>
        <w:rFonts w:cstheme="majorHAnsi"/>
        <w:color w:val="000000" w:themeColor="text1"/>
        <w:sz w:val="20"/>
        <w:szCs w:val="20"/>
        <w:lang w:val="fr-FR"/>
      </w:rPr>
      <w:fldChar w:fldCharType="begin"/>
    </w:r>
    <w:r w:rsidRPr="00B64B63">
      <w:rPr>
        <w:rFonts w:cstheme="majorHAnsi"/>
        <w:color w:val="000000" w:themeColor="text1"/>
        <w:sz w:val="20"/>
        <w:szCs w:val="20"/>
        <w:lang w:val="fr-FR"/>
      </w:rPr>
      <w:instrText xml:space="preserve"> NUMPAGES </w:instrText>
    </w:r>
    <w:r w:rsidRPr="00B64B63">
      <w:rPr>
        <w:rFonts w:cstheme="majorHAnsi"/>
        <w:color w:val="000000" w:themeColor="text1"/>
        <w:sz w:val="20"/>
        <w:szCs w:val="20"/>
        <w:lang w:val="fr-FR"/>
      </w:rPr>
      <w:fldChar w:fldCharType="separate"/>
    </w:r>
    <w:r w:rsidRPr="00B64B63">
      <w:rPr>
        <w:rFonts w:cstheme="majorHAnsi"/>
        <w:noProof/>
        <w:color w:val="000000" w:themeColor="text1"/>
        <w:sz w:val="20"/>
        <w:szCs w:val="20"/>
        <w:lang w:val="fr-FR"/>
      </w:rPr>
      <w:t>1</w:t>
    </w:r>
    <w:r w:rsidRPr="00B64B63">
      <w:rPr>
        <w:rFonts w:cstheme="majorHAnsi"/>
        <w:color w:val="000000" w:themeColor="text1"/>
        <w:sz w:val="20"/>
        <w:szCs w:val="20"/>
        <w:lang w:val="fr-F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0F02BA8" w14:paraId="51BDFAE8" w14:textId="77777777" w:rsidTr="3706BA67">
      <w:tc>
        <w:tcPr>
          <w:tcW w:w="3120" w:type="dxa"/>
        </w:tcPr>
        <w:p w14:paraId="6AE22E3D" w14:textId="77777777" w:rsidR="00F02BA8" w:rsidRDefault="00F02BA8" w:rsidP="3706BA67">
          <w:pPr>
            <w:pStyle w:val="En-tte"/>
            <w:ind w:left="-115"/>
            <w:rPr>
              <w:rFonts w:ascii="Calibri Light" w:eastAsia="Calibri" w:hAnsi="Calibri Light" w:cs="Arial"/>
            </w:rPr>
          </w:pPr>
        </w:p>
      </w:tc>
      <w:tc>
        <w:tcPr>
          <w:tcW w:w="3120" w:type="dxa"/>
        </w:tcPr>
        <w:p w14:paraId="0214BABF" w14:textId="77777777" w:rsidR="00F02BA8" w:rsidRDefault="00F02BA8" w:rsidP="3706BA67">
          <w:pPr>
            <w:pStyle w:val="En-tte"/>
            <w:jc w:val="center"/>
            <w:rPr>
              <w:rFonts w:ascii="Calibri Light" w:eastAsia="Calibri" w:hAnsi="Calibri Light" w:cs="Arial"/>
            </w:rPr>
          </w:pPr>
        </w:p>
      </w:tc>
      <w:tc>
        <w:tcPr>
          <w:tcW w:w="3120" w:type="dxa"/>
        </w:tcPr>
        <w:p w14:paraId="704CEA1B" w14:textId="77777777" w:rsidR="00F02BA8" w:rsidRDefault="00F02BA8" w:rsidP="3706BA67">
          <w:pPr>
            <w:pStyle w:val="En-tte"/>
            <w:ind w:right="-115"/>
            <w:jc w:val="right"/>
            <w:rPr>
              <w:rFonts w:ascii="Calibri Light" w:eastAsia="Calibri" w:hAnsi="Calibri Light" w:cs="Arial"/>
            </w:rPr>
          </w:pPr>
        </w:p>
      </w:tc>
    </w:tr>
  </w:tbl>
  <w:p w14:paraId="004F72D2" w14:textId="77777777" w:rsidR="00F02BA8" w:rsidRDefault="00F02BA8" w:rsidP="3706BA67">
    <w:pPr>
      <w:pStyle w:val="Pieddepage"/>
      <w:rPr>
        <w:rFonts w:ascii="Calibri Light" w:eastAsia="Calibri" w:hAnsi="Calibri Light" w:cs="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12B0C" w14:textId="6CC6A036" w:rsidR="007B0252" w:rsidRPr="007B0252" w:rsidRDefault="000C0CB9" w:rsidP="000C0CB9">
    <w:pPr>
      <w:tabs>
        <w:tab w:val="center" w:pos="4550"/>
        <w:tab w:val="left" w:pos="5818"/>
      </w:tabs>
      <w:ind w:right="260" w:firstLine="1416"/>
      <w:rPr>
        <w:color w:val="000000" w:themeColor="text1"/>
        <w:sz w:val="20"/>
        <w:szCs w:val="20"/>
      </w:rPr>
    </w:pPr>
    <w:r w:rsidRPr="000C0CB9">
      <w:rPr>
        <w:noProof/>
        <w:color w:val="000000" w:themeColor="text1"/>
        <w:sz w:val="20"/>
        <w:szCs w:val="20"/>
      </w:rPr>
      <w:drawing>
        <wp:anchor distT="0" distB="0" distL="114300" distR="114300" simplePos="0" relativeHeight="251658240" behindDoc="0" locked="0" layoutInCell="1" allowOverlap="1" wp14:anchorId="1AFD29A9" wp14:editId="793FD5D6">
          <wp:simplePos x="0" y="0"/>
          <wp:positionH relativeFrom="column">
            <wp:posOffset>-190500</wp:posOffset>
          </wp:positionH>
          <wp:positionV relativeFrom="paragraph">
            <wp:posOffset>-238125</wp:posOffset>
          </wp:positionV>
          <wp:extent cx="1728552" cy="571500"/>
          <wp:effectExtent l="0" t="0" r="0" b="0"/>
          <wp:wrapSquare wrapText="bothSides"/>
          <wp:docPr id="13" name="Image 13">
            <a:extLst xmlns:a="http://schemas.openxmlformats.org/drawingml/2006/main">
              <a:ext uri="{FF2B5EF4-FFF2-40B4-BE49-F238E27FC236}">
                <a16:creationId xmlns:a16="http://schemas.microsoft.com/office/drawing/2014/main" id="{DD292017-3B52-4EFA-857E-DD468488868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 12">
                    <a:extLst>
                      <a:ext uri="{FF2B5EF4-FFF2-40B4-BE49-F238E27FC236}">
                        <a16:creationId xmlns:a16="http://schemas.microsoft.com/office/drawing/2014/main" id="{DD292017-3B52-4EFA-857E-DD468488868B}"/>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28552" cy="571500"/>
                  </a:xfrm>
                  <a:prstGeom prst="rect">
                    <a:avLst/>
                  </a:prstGeom>
                </pic:spPr>
              </pic:pic>
            </a:graphicData>
          </a:graphic>
        </wp:anchor>
      </w:drawing>
    </w:r>
    <w:r w:rsidR="007B0252" w:rsidRPr="007B0252">
      <w:rPr>
        <w:color w:val="000000" w:themeColor="text1"/>
        <w:sz w:val="20"/>
        <w:szCs w:val="20"/>
        <w:lang w:val="fr-FR"/>
      </w:rPr>
      <w:t xml:space="preserve">Page </w:t>
    </w:r>
    <w:r w:rsidR="007B0252" w:rsidRPr="007B0252">
      <w:rPr>
        <w:color w:val="000000" w:themeColor="text1"/>
        <w:sz w:val="20"/>
        <w:szCs w:val="20"/>
      </w:rPr>
      <w:fldChar w:fldCharType="begin"/>
    </w:r>
    <w:r w:rsidR="007B0252" w:rsidRPr="007B0252">
      <w:rPr>
        <w:color w:val="000000" w:themeColor="text1"/>
        <w:sz w:val="20"/>
        <w:szCs w:val="20"/>
      </w:rPr>
      <w:instrText>PAGE   \* MERGEFORMAT</w:instrText>
    </w:r>
    <w:r w:rsidR="007B0252" w:rsidRPr="007B0252">
      <w:rPr>
        <w:color w:val="000000" w:themeColor="text1"/>
        <w:sz w:val="20"/>
        <w:szCs w:val="20"/>
      </w:rPr>
      <w:fldChar w:fldCharType="separate"/>
    </w:r>
    <w:r w:rsidR="007B0252" w:rsidRPr="007B0252">
      <w:rPr>
        <w:color w:val="000000" w:themeColor="text1"/>
        <w:sz w:val="20"/>
        <w:szCs w:val="20"/>
        <w:lang w:val="fr-FR"/>
      </w:rPr>
      <w:t>1</w:t>
    </w:r>
    <w:r w:rsidR="007B0252" w:rsidRPr="007B0252">
      <w:rPr>
        <w:color w:val="000000" w:themeColor="text1"/>
        <w:sz w:val="20"/>
        <w:szCs w:val="20"/>
      </w:rPr>
      <w:fldChar w:fldCharType="end"/>
    </w:r>
    <w:r w:rsidR="007B0252" w:rsidRPr="007B0252">
      <w:rPr>
        <w:color w:val="000000" w:themeColor="text1"/>
        <w:sz w:val="20"/>
        <w:szCs w:val="20"/>
        <w:lang w:val="fr-FR"/>
      </w:rPr>
      <w:t xml:space="preserve"> | </w:t>
    </w:r>
    <w:r w:rsidR="007B0252" w:rsidRPr="007B0252">
      <w:rPr>
        <w:color w:val="000000" w:themeColor="text1"/>
        <w:sz w:val="20"/>
        <w:szCs w:val="20"/>
      </w:rPr>
      <w:fldChar w:fldCharType="begin"/>
    </w:r>
    <w:r w:rsidR="007B0252" w:rsidRPr="007B0252">
      <w:rPr>
        <w:color w:val="000000" w:themeColor="text1"/>
        <w:sz w:val="20"/>
        <w:szCs w:val="20"/>
      </w:rPr>
      <w:instrText>NUMPAGES  \* Arabic  \* MERGEFORMAT</w:instrText>
    </w:r>
    <w:r w:rsidR="007B0252" w:rsidRPr="007B0252">
      <w:rPr>
        <w:color w:val="000000" w:themeColor="text1"/>
        <w:sz w:val="20"/>
        <w:szCs w:val="20"/>
      </w:rPr>
      <w:fldChar w:fldCharType="separate"/>
    </w:r>
    <w:r w:rsidR="007B0252" w:rsidRPr="007B0252">
      <w:rPr>
        <w:color w:val="000000" w:themeColor="text1"/>
        <w:sz w:val="20"/>
        <w:szCs w:val="20"/>
        <w:lang w:val="fr-FR"/>
      </w:rPr>
      <w:t>1</w:t>
    </w:r>
    <w:r w:rsidR="007B0252" w:rsidRPr="007B0252">
      <w:rPr>
        <w:color w:val="000000" w:themeColor="text1"/>
        <w:sz w:val="20"/>
        <w:szCs w:val="20"/>
      </w:rPr>
      <w:fldChar w:fldCharType="end"/>
    </w:r>
    <w:r w:rsidR="005D19BD">
      <w:rPr>
        <w:color w:val="000000" w:themeColor="text1"/>
        <w:sz w:val="20"/>
        <w:szCs w:val="20"/>
      </w:rPr>
      <w:tab/>
    </w:r>
    <w:r w:rsidR="005D19BD">
      <w:rPr>
        <w:color w:val="000000" w:themeColor="text1"/>
        <w:sz w:val="20"/>
        <w:szCs w:val="20"/>
      </w:rPr>
      <w:tab/>
    </w:r>
    <w:r w:rsidR="005D19BD">
      <w:rPr>
        <w:color w:val="000000" w:themeColor="text1"/>
        <w:sz w:val="20"/>
        <w:szCs w:val="20"/>
      </w:rPr>
      <w:tab/>
    </w:r>
    <w:r w:rsidR="005D19BD">
      <w:rPr>
        <w:color w:val="000000" w:themeColor="text1"/>
        <w:sz w:val="20"/>
        <w:szCs w:val="20"/>
      </w:rPr>
      <w:tab/>
    </w:r>
    <w:r w:rsidR="005C684A">
      <w:rPr>
        <w:color w:val="000000" w:themeColor="text1"/>
        <w:sz w:val="20"/>
        <w:szCs w:val="20"/>
      </w:rPr>
      <w:t xml:space="preserve">    ©</w:t>
    </w:r>
    <w:r w:rsidR="005D19BD">
      <w:rPr>
        <w:color w:val="000000" w:themeColor="text1"/>
        <w:sz w:val="20"/>
        <w:szCs w:val="20"/>
      </w:rPr>
      <w:t>Aléas</w:t>
    </w:r>
    <w:r w:rsidR="005C684A">
      <w:rPr>
        <w:color w:val="000000" w:themeColor="text1"/>
        <w:sz w:val="20"/>
        <w:szCs w:val="20"/>
      </w:rPr>
      <w:t>_2023</w:t>
    </w:r>
  </w:p>
  <w:p w14:paraId="29D5B782" w14:textId="77777777" w:rsidR="004D61C6" w:rsidRDefault="004D61C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FEB1A" w14:textId="77777777" w:rsidR="00920208" w:rsidRDefault="00920208" w:rsidP="004D61C6">
      <w:pPr>
        <w:spacing w:after="0"/>
      </w:pPr>
      <w:r>
        <w:separator/>
      </w:r>
    </w:p>
  </w:footnote>
  <w:footnote w:type="continuationSeparator" w:id="0">
    <w:p w14:paraId="6468D36E" w14:textId="77777777" w:rsidR="00920208" w:rsidRDefault="00920208" w:rsidP="004D61C6">
      <w:pPr>
        <w:spacing w:after="0"/>
      </w:pPr>
      <w:r>
        <w:continuationSeparator/>
      </w:r>
    </w:p>
  </w:footnote>
  <w:footnote w:type="continuationNotice" w:id="1">
    <w:p w14:paraId="792827C7" w14:textId="77777777" w:rsidR="00920208" w:rsidRDefault="0092020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0F02BA8" w14:paraId="5CB258E4" w14:textId="77777777" w:rsidTr="447608DC">
      <w:tc>
        <w:tcPr>
          <w:tcW w:w="3120" w:type="dxa"/>
        </w:tcPr>
        <w:p w14:paraId="2162D9F6" w14:textId="77777777" w:rsidR="00F02BA8" w:rsidRDefault="00F02BA8" w:rsidP="447608DC">
          <w:pPr>
            <w:pStyle w:val="En-tte"/>
            <w:ind w:left="-115"/>
          </w:pPr>
        </w:p>
      </w:tc>
      <w:tc>
        <w:tcPr>
          <w:tcW w:w="3120" w:type="dxa"/>
        </w:tcPr>
        <w:p w14:paraId="68508756" w14:textId="77777777" w:rsidR="00F02BA8" w:rsidRDefault="00F02BA8" w:rsidP="447608DC">
          <w:pPr>
            <w:pStyle w:val="En-tte"/>
            <w:jc w:val="center"/>
          </w:pPr>
        </w:p>
      </w:tc>
      <w:tc>
        <w:tcPr>
          <w:tcW w:w="3120" w:type="dxa"/>
        </w:tcPr>
        <w:p w14:paraId="7464DE55" w14:textId="77777777" w:rsidR="00F02BA8" w:rsidRDefault="00F02BA8" w:rsidP="447608DC">
          <w:pPr>
            <w:pStyle w:val="En-tte"/>
            <w:ind w:right="-115"/>
            <w:jc w:val="right"/>
          </w:pPr>
        </w:p>
      </w:tc>
    </w:tr>
  </w:tbl>
  <w:p w14:paraId="4108FFF7" w14:textId="77777777" w:rsidR="00F02BA8" w:rsidRDefault="00F02BA8" w:rsidP="447608DC">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0F02BA8" w14:paraId="0EA5CE63" w14:textId="77777777" w:rsidTr="3706BA67">
      <w:tc>
        <w:tcPr>
          <w:tcW w:w="3120" w:type="dxa"/>
        </w:tcPr>
        <w:p w14:paraId="17DF2D2B" w14:textId="77777777" w:rsidR="00F02BA8" w:rsidRDefault="00F02BA8" w:rsidP="3706BA67">
          <w:pPr>
            <w:pStyle w:val="En-tte"/>
            <w:ind w:left="-115"/>
            <w:rPr>
              <w:rFonts w:ascii="Calibri Light" w:eastAsia="Calibri" w:hAnsi="Calibri Light" w:cs="Arial"/>
            </w:rPr>
          </w:pPr>
        </w:p>
      </w:tc>
      <w:tc>
        <w:tcPr>
          <w:tcW w:w="3120" w:type="dxa"/>
        </w:tcPr>
        <w:p w14:paraId="67D488A9" w14:textId="77777777" w:rsidR="00F02BA8" w:rsidRDefault="00F02BA8" w:rsidP="3706BA67">
          <w:pPr>
            <w:pStyle w:val="En-tte"/>
            <w:jc w:val="center"/>
            <w:rPr>
              <w:rFonts w:ascii="Calibri Light" w:eastAsia="Calibri" w:hAnsi="Calibri Light" w:cs="Arial"/>
            </w:rPr>
          </w:pPr>
        </w:p>
      </w:tc>
      <w:tc>
        <w:tcPr>
          <w:tcW w:w="3120" w:type="dxa"/>
        </w:tcPr>
        <w:p w14:paraId="5F8BBB85" w14:textId="77777777" w:rsidR="00F02BA8" w:rsidRDefault="00F02BA8" w:rsidP="3706BA67">
          <w:pPr>
            <w:pStyle w:val="En-tte"/>
            <w:ind w:right="-115"/>
            <w:jc w:val="right"/>
            <w:rPr>
              <w:rFonts w:ascii="Calibri Light" w:eastAsia="Calibri" w:hAnsi="Calibri Light" w:cs="Arial"/>
            </w:rPr>
          </w:pPr>
        </w:p>
      </w:tc>
    </w:tr>
  </w:tbl>
  <w:p w14:paraId="09EB631E" w14:textId="77777777" w:rsidR="00F02BA8" w:rsidRDefault="00F02BA8" w:rsidP="3706BA67">
    <w:pPr>
      <w:pStyle w:val="En-tte"/>
      <w:rPr>
        <w:rFonts w:ascii="Calibri Light" w:eastAsia="Calibri" w:hAnsi="Calibri Light" w:cs="Aria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A22B1" w14:textId="5C01EA04" w:rsidR="004D61C6" w:rsidRDefault="004D61C6" w:rsidP="004D61C6">
    <w:pPr>
      <w:pStyle w:val="En-tte"/>
      <w:jc w:val="right"/>
    </w:pPr>
    <w:r>
      <w:rPr>
        <w:noProof/>
      </w:rPr>
      <w:drawing>
        <wp:inline distT="0" distB="0" distL="0" distR="0" wp14:anchorId="009DF182" wp14:editId="15774E0E">
          <wp:extent cx="1394348" cy="450000"/>
          <wp:effectExtent l="0" t="0" r="0" b="762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a:extLst>
                      <a:ext uri="{28A0092B-C50C-407E-A947-70E740481C1C}">
                        <a14:useLocalDpi xmlns:a14="http://schemas.microsoft.com/office/drawing/2010/main" val="0"/>
                      </a:ext>
                    </a:extLst>
                  </a:blip>
                  <a:stretch>
                    <a:fillRect/>
                  </a:stretch>
                </pic:blipFill>
                <pic:spPr>
                  <a:xfrm>
                    <a:off x="0" y="0"/>
                    <a:ext cx="1394348" cy="450000"/>
                  </a:xfrm>
                  <a:prstGeom prst="rect">
                    <a:avLst/>
                  </a:prstGeom>
                </pic:spPr>
              </pic:pic>
            </a:graphicData>
          </a:graphic>
        </wp:inline>
      </w:drawing>
    </w:r>
  </w:p>
  <w:p w14:paraId="6AABAE74" w14:textId="77777777" w:rsidR="004D61C6" w:rsidRDefault="004D61C6">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731745"/>
    <w:multiLevelType w:val="hybridMultilevel"/>
    <w:tmpl w:val="0D5843F2"/>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17EF6EBA"/>
    <w:multiLevelType w:val="hybridMultilevel"/>
    <w:tmpl w:val="6330C0BC"/>
    <w:lvl w:ilvl="0" w:tplc="CD688A42">
      <w:start w:val="1"/>
      <w:numFmt w:val="bullet"/>
      <w:lvlText w:val=""/>
      <w:lvlJc w:val="left"/>
      <w:pPr>
        <w:ind w:left="720" w:hanging="360"/>
      </w:pPr>
      <w:rPr>
        <w:rFonts w:ascii="Symbol" w:hAnsi="Symbol" w:hint="default"/>
      </w:rPr>
    </w:lvl>
    <w:lvl w:ilvl="1" w:tplc="92A0A7C8">
      <w:start w:val="2"/>
      <w:numFmt w:val="bullet"/>
      <w:lvlText w:val="•"/>
      <w:lvlJc w:val="left"/>
      <w:pPr>
        <w:ind w:left="1790" w:hanging="710"/>
      </w:pPr>
      <w:rPr>
        <w:rFonts w:ascii="Source Sans Pro Light" w:eastAsiaTheme="minorHAnsi" w:hAnsi="Source Sans Pro Light" w:cstheme="minorBidi"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28080336"/>
    <w:multiLevelType w:val="hybridMultilevel"/>
    <w:tmpl w:val="36EEA51A"/>
    <w:lvl w:ilvl="0" w:tplc="B5ACFDC6">
      <w:start w:val="1"/>
      <w:numFmt w:val="bullet"/>
      <w:lvlText w:val=""/>
      <w:lvlJc w:val="left"/>
      <w:pPr>
        <w:ind w:left="720" w:hanging="360"/>
      </w:pPr>
      <w:rPr>
        <w:rFonts w:ascii="Symbol" w:hAnsi="Symbol" w:hint="default"/>
        <w:spacing w:val="4"/>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3" w15:restartNumberingAfterBreak="0">
    <w:nsid w:val="2B284F7F"/>
    <w:multiLevelType w:val="hybridMultilevel"/>
    <w:tmpl w:val="49E413BA"/>
    <w:lvl w:ilvl="0" w:tplc="B5ACFDC6">
      <w:start w:val="1"/>
      <w:numFmt w:val="bullet"/>
      <w:lvlText w:val=""/>
      <w:lvlJc w:val="left"/>
      <w:pPr>
        <w:ind w:left="720" w:hanging="360"/>
      </w:pPr>
      <w:rPr>
        <w:rFonts w:ascii="Symbol" w:hAnsi="Symbol" w:hint="default"/>
        <w:spacing w:val="4"/>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4" w15:restartNumberingAfterBreak="0">
    <w:nsid w:val="34E6197E"/>
    <w:multiLevelType w:val="hybridMultilevel"/>
    <w:tmpl w:val="76AAD17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40763340"/>
    <w:multiLevelType w:val="hybridMultilevel"/>
    <w:tmpl w:val="DF4AC1B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47B522FA"/>
    <w:multiLevelType w:val="hybridMultilevel"/>
    <w:tmpl w:val="FED01136"/>
    <w:lvl w:ilvl="0" w:tplc="B5ACFDC6">
      <w:start w:val="1"/>
      <w:numFmt w:val="bullet"/>
      <w:lvlText w:val=""/>
      <w:lvlJc w:val="left"/>
      <w:pPr>
        <w:ind w:left="720" w:hanging="360"/>
      </w:pPr>
      <w:rPr>
        <w:rFonts w:ascii="Symbol" w:hAnsi="Symbol" w:hint="default"/>
        <w:spacing w:val="4"/>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48CE4060"/>
    <w:multiLevelType w:val="hybridMultilevel"/>
    <w:tmpl w:val="D2581B5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4FF7046A"/>
    <w:multiLevelType w:val="hybridMultilevel"/>
    <w:tmpl w:val="20327B96"/>
    <w:lvl w:ilvl="0" w:tplc="CD688A42">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55E61C18"/>
    <w:multiLevelType w:val="hybridMultilevel"/>
    <w:tmpl w:val="FDBCC02C"/>
    <w:lvl w:ilvl="0" w:tplc="EB14E662">
      <w:start w:val="1"/>
      <w:numFmt w:val="bullet"/>
      <w:lvlText w:val="•"/>
      <w:lvlJc w:val="left"/>
      <w:pPr>
        <w:tabs>
          <w:tab w:val="num" w:pos="720"/>
        </w:tabs>
        <w:ind w:left="720" w:hanging="360"/>
      </w:pPr>
      <w:rPr>
        <w:rFonts w:ascii="Arial" w:hAnsi="Arial" w:hint="default"/>
      </w:rPr>
    </w:lvl>
    <w:lvl w:ilvl="1" w:tplc="F99C69EC" w:tentative="1">
      <w:start w:val="1"/>
      <w:numFmt w:val="bullet"/>
      <w:lvlText w:val="•"/>
      <w:lvlJc w:val="left"/>
      <w:pPr>
        <w:tabs>
          <w:tab w:val="num" w:pos="1440"/>
        </w:tabs>
        <w:ind w:left="1440" w:hanging="360"/>
      </w:pPr>
      <w:rPr>
        <w:rFonts w:ascii="Arial" w:hAnsi="Arial" w:hint="default"/>
      </w:rPr>
    </w:lvl>
    <w:lvl w:ilvl="2" w:tplc="009A72A4" w:tentative="1">
      <w:start w:val="1"/>
      <w:numFmt w:val="bullet"/>
      <w:lvlText w:val="•"/>
      <w:lvlJc w:val="left"/>
      <w:pPr>
        <w:tabs>
          <w:tab w:val="num" w:pos="2160"/>
        </w:tabs>
        <w:ind w:left="2160" w:hanging="360"/>
      </w:pPr>
      <w:rPr>
        <w:rFonts w:ascii="Arial" w:hAnsi="Arial" w:hint="default"/>
      </w:rPr>
    </w:lvl>
    <w:lvl w:ilvl="3" w:tplc="69E4BF34" w:tentative="1">
      <w:start w:val="1"/>
      <w:numFmt w:val="bullet"/>
      <w:lvlText w:val="•"/>
      <w:lvlJc w:val="left"/>
      <w:pPr>
        <w:tabs>
          <w:tab w:val="num" w:pos="2880"/>
        </w:tabs>
        <w:ind w:left="2880" w:hanging="360"/>
      </w:pPr>
      <w:rPr>
        <w:rFonts w:ascii="Arial" w:hAnsi="Arial" w:hint="default"/>
      </w:rPr>
    </w:lvl>
    <w:lvl w:ilvl="4" w:tplc="D32838E0" w:tentative="1">
      <w:start w:val="1"/>
      <w:numFmt w:val="bullet"/>
      <w:lvlText w:val="•"/>
      <w:lvlJc w:val="left"/>
      <w:pPr>
        <w:tabs>
          <w:tab w:val="num" w:pos="3600"/>
        </w:tabs>
        <w:ind w:left="3600" w:hanging="360"/>
      </w:pPr>
      <w:rPr>
        <w:rFonts w:ascii="Arial" w:hAnsi="Arial" w:hint="default"/>
      </w:rPr>
    </w:lvl>
    <w:lvl w:ilvl="5" w:tplc="5EFE96F0" w:tentative="1">
      <w:start w:val="1"/>
      <w:numFmt w:val="bullet"/>
      <w:lvlText w:val="•"/>
      <w:lvlJc w:val="left"/>
      <w:pPr>
        <w:tabs>
          <w:tab w:val="num" w:pos="4320"/>
        </w:tabs>
        <w:ind w:left="4320" w:hanging="360"/>
      </w:pPr>
      <w:rPr>
        <w:rFonts w:ascii="Arial" w:hAnsi="Arial" w:hint="default"/>
      </w:rPr>
    </w:lvl>
    <w:lvl w:ilvl="6" w:tplc="233AC9B0" w:tentative="1">
      <w:start w:val="1"/>
      <w:numFmt w:val="bullet"/>
      <w:lvlText w:val="•"/>
      <w:lvlJc w:val="left"/>
      <w:pPr>
        <w:tabs>
          <w:tab w:val="num" w:pos="5040"/>
        </w:tabs>
        <w:ind w:left="5040" w:hanging="360"/>
      </w:pPr>
      <w:rPr>
        <w:rFonts w:ascii="Arial" w:hAnsi="Arial" w:hint="default"/>
      </w:rPr>
    </w:lvl>
    <w:lvl w:ilvl="7" w:tplc="F38CE76A" w:tentative="1">
      <w:start w:val="1"/>
      <w:numFmt w:val="bullet"/>
      <w:lvlText w:val="•"/>
      <w:lvlJc w:val="left"/>
      <w:pPr>
        <w:tabs>
          <w:tab w:val="num" w:pos="5760"/>
        </w:tabs>
        <w:ind w:left="5760" w:hanging="360"/>
      </w:pPr>
      <w:rPr>
        <w:rFonts w:ascii="Arial" w:hAnsi="Arial" w:hint="default"/>
      </w:rPr>
    </w:lvl>
    <w:lvl w:ilvl="8" w:tplc="5484D7DC"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5B591D52"/>
    <w:multiLevelType w:val="hybridMultilevel"/>
    <w:tmpl w:val="1E60D09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5C364BD0"/>
    <w:multiLevelType w:val="hybridMultilevel"/>
    <w:tmpl w:val="4A10A9A0"/>
    <w:lvl w:ilvl="0" w:tplc="116EFC96">
      <w:start w:val="1"/>
      <w:numFmt w:val="bullet"/>
      <w:lvlText w:val=""/>
      <w:lvlJc w:val="left"/>
      <w:pPr>
        <w:ind w:left="720" w:hanging="360"/>
      </w:pPr>
      <w:rPr>
        <w:rFonts w:ascii="Symbol" w:hAnsi="Symbol" w:hint="default"/>
        <w:color w:val="auto"/>
        <w:u w:val="none"/>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5D3337B8"/>
    <w:multiLevelType w:val="hybridMultilevel"/>
    <w:tmpl w:val="98C8C32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5D8805AA"/>
    <w:multiLevelType w:val="hybridMultilevel"/>
    <w:tmpl w:val="DB3052C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63BB3982"/>
    <w:multiLevelType w:val="hybridMultilevel"/>
    <w:tmpl w:val="E23CBAB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15:restartNumberingAfterBreak="0">
    <w:nsid w:val="64D33FD5"/>
    <w:multiLevelType w:val="hybridMultilevel"/>
    <w:tmpl w:val="49AE1AE2"/>
    <w:lvl w:ilvl="0" w:tplc="040C000F">
      <w:start w:val="1"/>
      <w:numFmt w:val="decimal"/>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685F5F20"/>
    <w:multiLevelType w:val="hybridMultilevel"/>
    <w:tmpl w:val="43E0497E"/>
    <w:lvl w:ilvl="0" w:tplc="F3E8D6F4">
      <w:start w:val="1"/>
      <w:numFmt w:val="bullet"/>
      <w:lvlText w:val="•"/>
      <w:lvlJc w:val="left"/>
      <w:pPr>
        <w:tabs>
          <w:tab w:val="num" w:pos="720"/>
        </w:tabs>
        <w:ind w:left="720" w:hanging="360"/>
      </w:pPr>
      <w:rPr>
        <w:rFonts w:ascii="Arial" w:hAnsi="Arial" w:hint="default"/>
      </w:rPr>
    </w:lvl>
    <w:lvl w:ilvl="1" w:tplc="F0EE79F2" w:tentative="1">
      <w:start w:val="1"/>
      <w:numFmt w:val="bullet"/>
      <w:lvlText w:val="•"/>
      <w:lvlJc w:val="left"/>
      <w:pPr>
        <w:tabs>
          <w:tab w:val="num" w:pos="1440"/>
        </w:tabs>
        <w:ind w:left="1440" w:hanging="360"/>
      </w:pPr>
      <w:rPr>
        <w:rFonts w:ascii="Arial" w:hAnsi="Arial" w:hint="default"/>
      </w:rPr>
    </w:lvl>
    <w:lvl w:ilvl="2" w:tplc="C7F2447E" w:tentative="1">
      <w:start w:val="1"/>
      <w:numFmt w:val="bullet"/>
      <w:lvlText w:val="•"/>
      <w:lvlJc w:val="left"/>
      <w:pPr>
        <w:tabs>
          <w:tab w:val="num" w:pos="2160"/>
        </w:tabs>
        <w:ind w:left="2160" w:hanging="360"/>
      </w:pPr>
      <w:rPr>
        <w:rFonts w:ascii="Arial" w:hAnsi="Arial" w:hint="default"/>
      </w:rPr>
    </w:lvl>
    <w:lvl w:ilvl="3" w:tplc="2B0A7D82" w:tentative="1">
      <w:start w:val="1"/>
      <w:numFmt w:val="bullet"/>
      <w:lvlText w:val="•"/>
      <w:lvlJc w:val="left"/>
      <w:pPr>
        <w:tabs>
          <w:tab w:val="num" w:pos="2880"/>
        </w:tabs>
        <w:ind w:left="2880" w:hanging="360"/>
      </w:pPr>
      <w:rPr>
        <w:rFonts w:ascii="Arial" w:hAnsi="Arial" w:hint="default"/>
      </w:rPr>
    </w:lvl>
    <w:lvl w:ilvl="4" w:tplc="481A6906" w:tentative="1">
      <w:start w:val="1"/>
      <w:numFmt w:val="bullet"/>
      <w:lvlText w:val="•"/>
      <w:lvlJc w:val="left"/>
      <w:pPr>
        <w:tabs>
          <w:tab w:val="num" w:pos="3600"/>
        </w:tabs>
        <w:ind w:left="3600" w:hanging="360"/>
      </w:pPr>
      <w:rPr>
        <w:rFonts w:ascii="Arial" w:hAnsi="Arial" w:hint="default"/>
      </w:rPr>
    </w:lvl>
    <w:lvl w:ilvl="5" w:tplc="9A842074" w:tentative="1">
      <w:start w:val="1"/>
      <w:numFmt w:val="bullet"/>
      <w:lvlText w:val="•"/>
      <w:lvlJc w:val="left"/>
      <w:pPr>
        <w:tabs>
          <w:tab w:val="num" w:pos="4320"/>
        </w:tabs>
        <w:ind w:left="4320" w:hanging="360"/>
      </w:pPr>
      <w:rPr>
        <w:rFonts w:ascii="Arial" w:hAnsi="Arial" w:hint="default"/>
      </w:rPr>
    </w:lvl>
    <w:lvl w:ilvl="6" w:tplc="818C4B2A" w:tentative="1">
      <w:start w:val="1"/>
      <w:numFmt w:val="bullet"/>
      <w:lvlText w:val="•"/>
      <w:lvlJc w:val="left"/>
      <w:pPr>
        <w:tabs>
          <w:tab w:val="num" w:pos="5040"/>
        </w:tabs>
        <w:ind w:left="5040" w:hanging="360"/>
      </w:pPr>
      <w:rPr>
        <w:rFonts w:ascii="Arial" w:hAnsi="Arial" w:hint="default"/>
      </w:rPr>
    </w:lvl>
    <w:lvl w:ilvl="7" w:tplc="F7BEBA42" w:tentative="1">
      <w:start w:val="1"/>
      <w:numFmt w:val="bullet"/>
      <w:lvlText w:val="•"/>
      <w:lvlJc w:val="left"/>
      <w:pPr>
        <w:tabs>
          <w:tab w:val="num" w:pos="5760"/>
        </w:tabs>
        <w:ind w:left="5760" w:hanging="360"/>
      </w:pPr>
      <w:rPr>
        <w:rFonts w:ascii="Arial" w:hAnsi="Arial" w:hint="default"/>
      </w:rPr>
    </w:lvl>
    <w:lvl w:ilvl="8" w:tplc="1D92BEE2"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69645F27"/>
    <w:multiLevelType w:val="hybridMultilevel"/>
    <w:tmpl w:val="29B4483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8" w15:restartNumberingAfterBreak="0">
    <w:nsid w:val="69B17812"/>
    <w:multiLevelType w:val="hybridMultilevel"/>
    <w:tmpl w:val="3F10B1B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9" w15:restartNumberingAfterBreak="0">
    <w:nsid w:val="6B4A4DBB"/>
    <w:multiLevelType w:val="hybridMultilevel"/>
    <w:tmpl w:val="66206D3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0" w15:restartNumberingAfterBreak="0">
    <w:nsid w:val="6CBD5E30"/>
    <w:multiLevelType w:val="hybridMultilevel"/>
    <w:tmpl w:val="4E82519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1" w15:restartNumberingAfterBreak="0">
    <w:nsid w:val="73765978"/>
    <w:multiLevelType w:val="hybridMultilevel"/>
    <w:tmpl w:val="57AE1924"/>
    <w:lvl w:ilvl="0" w:tplc="CD688A42">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2" w15:restartNumberingAfterBreak="0">
    <w:nsid w:val="7810560A"/>
    <w:multiLevelType w:val="hybridMultilevel"/>
    <w:tmpl w:val="EBACA772"/>
    <w:lvl w:ilvl="0" w:tplc="3424A0C0">
      <w:start w:val="1"/>
      <w:numFmt w:val="bullet"/>
      <w:lvlText w:val="•"/>
      <w:lvlJc w:val="left"/>
      <w:pPr>
        <w:tabs>
          <w:tab w:val="num" w:pos="720"/>
        </w:tabs>
        <w:ind w:left="720" w:hanging="360"/>
      </w:pPr>
      <w:rPr>
        <w:rFonts w:ascii="Arial" w:hAnsi="Arial" w:hint="default"/>
      </w:rPr>
    </w:lvl>
    <w:lvl w:ilvl="1" w:tplc="520E5F80" w:tentative="1">
      <w:start w:val="1"/>
      <w:numFmt w:val="bullet"/>
      <w:lvlText w:val="•"/>
      <w:lvlJc w:val="left"/>
      <w:pPr>
        <w:tabs>
          <w:tab w:val="num" w:pos="1440"/>
        </w:tabs>
        <w:ind w:left="1440" w:hanging="360"/>
      </w:pPr>
      <w:rPr>
        <w:rFonts w:ascii="Arial" w:hAnsi="Arial" w:hint="default"/>
      </w:rPr>
    </w:lvl>
    <w:lvl w:ilvl="2" w:tplc="4D4AA54C" w:tentative="1">
      <w:start w:val="1"/>
      <w:numFmt w:val="bullet"/>
      <w:lvlText w:val="•"/>
      <w:lvlJc w:val="left"/>
      <w:pPr>
        <w:tabs>
          <w:tab w:val="num" w:pos="2160"/>
        </w:tabs>
        <w:ind w:left="2160" w:hanging="360"/>
      </w:pPr>
      <w:rPr>
        <w:rFonts w:ascii="Arial" w:hAnsi="Arial" w:hint="default"/>
      </w:rPr>
    </w:lvl>
    <w:lvl w:ilvl="3" w:tplc="D0CCCCB0" w:tentative="1">
      <w:start w:val="1"/>
      <w:numFmt w:val="bullet"/>
      <w:lvlText w:val="•"/>
      <w:lvlJc w:val="left"/>
      <w:pPr>
        <w:tabs>
          <w:tab w:val="num" w:pos="2880"/>
        </w:tabs>
        <w:ind w:left="2880" w:hanging="360"/>
      </w:pPr>
      <w:rPr>
        <w:rFonts w:ascii="Arial" w:hAnsi="Arial" w:hint="default"/>
      </w:rPr>
    </w:lvl>
    <w:lvl w:ilvl="4" w:tplc="F25EB6DC" w:tentative="1">
      <w:start w:val="1"/>
      <w:numFmt w:val="bullet"/>
      <w:lvlText w:val="•"/>
      <w:lvlJc w:val="left"/>
      <w:pPr>
        <w:tabs>
          <w:tab w:val="num" w:pos="3600"/>
        </w:tabs>
        <w:ind w:left="3600" w:hanging="360"/>
      </w:pPr>
      <w:rPr>
        <w:rFonts w:ascii="Arial" w:hAnsi="Arial" w:hint="default"/>
      </w:rPr>
    </w:lvl>
    <w:lvl w:ilvl="5" w:tplc="B5725BAE" w:tentative="1">
      <w:start w:val="1"/>
      <w:numFmt w:val="bullet"/>
      <w:lvlText w:val="•"/>
      <w:lvlJc w:val="left"/>
      <w:pPr>
        <w:tabs>
          <w:tab w:val="num" w:pos="4320"/>
        </w:tabs>
        <w:ind w:left="4320" w:hanging="360"/>
      </w:pPr>
      <w:rPr>
        <w:rFonts w:ascii="Arial" w:hAnsi="Arial" w:hint="default"/>
      </w:rPr>
    </w:lvl>
    <w:lvl w:ilvl="6" w:tplc="B84A9D4A" w:tentative="1">
      <w:start w:val="1"/>
      <w:numFmt w:val="bullet"/>
      <w:lvlText w:val="•"/>
      <w:lvlJc w:val="left"/>
      <w:pPr>
        <w:tabs>
          <w:tab w:val="num" w:pos="5040"/>
        </w:tabs>
        <w:ind w:left="5040" w:hanging="360"/>
      </w:pPr>
      <w:rPr>
        <w:rFonts w:ascii="Arial" w:hAnsi="Arial" w:hint="default"/>
      </w:rPr>
    </w:lvl>
    <w:lvl w:ilvl="7" w:tplc="93AA6374" w:tentative="1">
      <w:start w:val="1"/>
      <w:numFmt w:val="bullet"/>
      <w:lvlText w:val="•"/>
      <w:lvlJc w:val="left"/>
      <w:pPr>
        <w:tabs>
          <w:tab w:val="num" w:pos="5760"/>
        </w:tabs>
        <w:ind w:left="5760" w:hanging="360"/>
      </w:pPr>
      <w:rPr>
        <w:rFonts w:ascii="Arial" w:hAnsi="Arial" w:hint="default"/>
      </w:rPr>
    </w:lvl>
    <w:lvl w:ilvl="8" w:tplc="C1A095D2"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7C662261"/>
    <w:multiLevelType w:val="hybridMultilevel"/>
    <w:tmpl w:val="05B2EFFC"/>
    <w:lvl w:ilvl="0" w:tplc="8E9C8322">
      <w:start w:val="1"/>
      <w:numFmt w:val="bullet"/>
      <w:lvlText w:val="-"/>
      <w:lvlJc w:val="left"/>
      <w:pPr>
        <w:ind w:left="2160" w:hanging="360"/>
      </w:pPr>
      <w:rPr>
        <w:rFonts w:ascii="Calibri Light" w:hAnsi="Calibri Light" w:hint="default"/>
      </w:rPr>
    </w:lvl>
    <w:lvl w:ilvl="1" w:tplc="0C0C0003" w:tentative="1">
      <w:start w:val="1"/>
      <w:numFmt w:val="bullet"/>
      <w:lvlText w:val="o"/>
      <w:lvlJc w:val="left"/>
      <w:pPr>
        <w:ind w:left="2880" w:hanging="360"/>
      </w:pPr>
      <w:rPr>
        <w:rFonts w:ascii="Courier New" w:hAnsi="Courier New" w:cs="Courier New" w:hint="default"/>
      </w:rPr>
    </w:lvl>
    <w:lvl w:ilvl="2" w:tplc="0C0C0005" w:tentative="1">
      <w:start w:val="1"/>
      <w:numFmt w:val="bullet"/>
      <w:lvlText w:val=""/>
      <w:lvlJc w:val="left"/>
      <w:pPr>
        <w:ind w:left="3600" w:hanging="360"/>
      </w:pPr>
      <w:rPr>
        <w:rFonts w:ascii="Wingdings" w:hAnsi="Wingdings" w:hint="default"/>
      </w:rPr>
    </w:lvl>
    <w:lvl w:ilvl="3" w:tplc="0C0C0001" w:tentative="1">
      <w:start w:val="1"/>
      <w:numFmt w:val="bullet"/>
      <w:lvlText w:val=""/>
      <w:lvlJc w:val="left"/>
      <w:pPr>
        <w:ind w:left="4320" w:hanging="360"/>
      </w:pPr>
      <w:rPr>
        <w:rFonts w:ascii="Symbol" w:hAnsi="Symbol" w:hint="default"/>
      </w:rPr>
    </w:lvl>
    <w:lvl w:ilvl="4" w:tplc="0C0C0003" w:tentative="1">
      <w:start w:val="1"/>
      <w:numFmt w:val="bullet"/>
      <w:lvlText w:val="o"/>
      <w:lvlJc w:val="left"/>
      <w:pPr>
        <w:ind w:left="5040" w:hanging="360"/>
      </w:pPr>
      <w:rPr>
        <w:rFonts w:ascii="Courier New" w:hAnsi="Courier New" w:cs="Courier New" w:hint="default"/>
      </w:rPr>
    </w:lvl>
    <w:lvl w:ilvl="5" w:tplc="0C0C0005" w:tentative="1">
      <w:start w:val="1"/>
      <w:numFmt w:val="bullet"/>
      <w:lvlText w:val=""/>
      <w:lvlJc w:val="left"/>
      <w:pPr>
        <w:ind w:left="5760" w:hanging="360"/>
      </w:pPr>
      <w:rPr>
        <w:rFonts w:ascii="Wingdings" w:hAnsi="Wingdings" w:hint="default"/>
      </w:rPr>
    </w:lvl>
    <w:lvl w:ilvl="6" w:tplc="0C0C0001" w:tentative="1">
      <w:start w:val="1"/>
      <w:numFmt w:val="bullet"/>
      <w:lvlText w:val=""/>
      <w:lvlJc w:val="left"/>
      <w:pPr>
        <w:ind w:left="6480" w:hanging="360"/>
      </w:pPr>
      <w:rPr>
        <w:rFonts w:ascii="Symbol" w:hAnsi="Symbol" w:hint="default"/>
      </w:rPr>
    </w:lvl>
    <w:lvl w:ilvl="7" w:tplc="0C0C0003" w:tentative="1">
      <w:start w:val="1"/>
      <w:numFmt w:val="bullet"/>
      <w:lvlText w:val="o"/>
      <w:lvlJc w:val="left"/>
      <w:pPr>
        <w:ind w:left="7200" w:hanging="360"/>
      </w:pPr>
      <w:rPr>
        <w:rFonts w:ascii="Courier New" w:hAnsi="Courier New" w:cs="Courier New" w:hint="default"/>
      </w:rPr>
    </w:lvl>
    <w:lvl w:ilvl="8" w:tplc="0C0C0005" w:tentative="1">
      <w:start w:val="1"/>
      <w:numFmt w:val="bullet"/>
      <w:lvlText w:val=""/>
      <w:lvlJc w:val="left"/>
      <w:pPr>
        <w:ind w:left="7920" w:hanging="360"/>
      </w:pPr>
      <w:rPr>
        <w:rFonts w:ascii="Wingdings" w:hAnsi="Wingdings" w:hint="default"/>
      </w:rPr>
    </w:lvl>
  </w:abstractNum>
  <w:abstractNum w:abstractNumId="24" w15:restartNumberingAfterBreak="0">
    <w:nsid w:val="7C8127F5"/>
    <w:multiLevelType w:val="hybridMultilevel"/>
    <w:tmpl w:val="3D1CCEEE"/>
    <w:lvl w:ilvl="0" w:tplc="CD688A42">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1161117841">
    <w:abstractNumId w:val="3"/>
  </w:num>
  <w:num w:numId="2" w16cid:durableId="2021541190">
    <w:abstractNumId w:val="2"/>
  </w:num>
  <w:num w:numId="3" w16cid:durableId="1770660024">
    <w:abstractNumId w:val="6"/>
  </w:num>
  <w:num w:numId="4" w16cid:durableId="2058508281">
    <w:abstractNumId w:val="23"/>
  </w:num>
  <w:num w:numId="5" w16cid:durableId="1449351453">
    <w:abstractNumId w:val="11"/>
  </w:num>
  <w:num w:numId="6" w16cid:durableId="2097901590">
    <w:abstractNumId w:val="4"/>
  </w:num>
  <w:num w:numId="7" w16cid:durableId="8410593">
    <w:abstractNumId w:val="5"/>
  </w:num>
  <w:num w:numId="8" w16cid:durableId="664086173">
    <w:abstractNumId w:val="10"/>
  </w:num>
  <w:num w:numId="9" w16cid:durableId="1368219520">
    <w:abstractNumId w:val="15"/>
  </w:num>
  <w:num w:numId="10" w16cid:durableId="913852206">
    <w:abstractNumId w:val="22"/>
  </w:num>
  <w:num w:numId="11" w16cid:durableId="391119766">
    <w:abstractNumId w:val="16"/>
  </w:num>
  <w:num w:numId="12" w16cid:durableId="1374421223">
    <w:abstractNumId w:val="9"/>
  </w:num>
  <w:num w:numId="13" w16cid:durableId="82384840">
    <w:abstractNumId w:val="19"/>
  </w:num>
  <w:num w:numId="14" w16cid:durableId="626935227">
    <w:abstractNumId w:val="17"/>
  </w:num>
  <w:num w:numId="15" w16cid:durableId="648093783">
    <w:abstractNumId w:val="13"/>
  </w:num>
  <w:num w:numId="16" w16cid:durableId="371730364">
    <w:abstractNumId w:val="20"/>
  </w:num>
  <w:num w:numId="17" w16cid:durableId="139662378">
    <w:abstractNumId w:val="14"/>
  </w:num>
  <w:num w:numId="18" w16cid:durableId="2012371461">
    <w:abstractNumId w:val="7"/>
  </w:num>
  <w:num w:numId="19" w16cid:durableId="1417441752">
    <w:abstractNumId w:val="0"/>
  </w:num>
  <w:num w:numId="20" w16cid:durableId="1701931809">
    <w:abstractNumId w:val="18"/>
  </w:num>
  <w:num w:numId="21" w16cid:durableId="13191477">
    <w:abstractNumId w:val="12"/>
  </w:num>
  <w:num w:numId="22" w16cid:durableId="1120878091">
    <w:abstractNumId w:val="1"/>
  </w:num>
  <w:num w:numId="23" w16cid:durableId="2044599122">
    <w:abstractNumId w:val="21"/>
  </w:num>
  <w:num w:numId="24" w16cid:durableId="541282964">
    <w:abstractNumId w:val="8"/>
  </w:num>
  <w:num w:numId="25" w16cid:durableId="18032149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61C6"/>
    <w:rsid w:val="000178F7"/>
    <w:rsid w:val="0003205A"/>
    <w:rsid w:val="00046531"/>
    <w:rsid w:val="00070640"/>
    <w:rsid w:val="000A61D9"/>
    <w:rsid w:val="000B22CF"/>
    <w:rsid w:val="000C0CB9"/>
    <w:rsid w:val="000C5E1D"/>
    <w:rsid w:val="000E387C"/>
    <w:rsid w:val="000F12C1"/>
    <w:rsid w:val="00103686"/>
    <w:rsid w:val="001067A1"/>
    <w:rsid w:val="00144161"/>
    <w:rsid w:val="0018308F"/>
    <w:rsid w:val="0018502A"/>
    <w:rsid w:val="001B7421"/>
    <w:rsid w:val="001C1499"/>
    <w:rsid w:val="001C576D"/>
    <w:rsid w:val="001F124F"/>
    <w:rsid w:val="002079F0"/>
    <w:rsid w:val="002256EB"/>
    <w:rsid w:val="002611A0"/>
    <w:rsid w:val="0028016F"/>
    <w:rsid w:val="00291576"/>
    <w:rsid w:val="002A13AE"/>
    <w:rsid w:val="002E3B7C"/>
    <w:rsid w:val="002F2015"/>
    <w:rsid w:val="00376E4E"/>
    <w:rsid w:val="00380895"/>
    <w:rsid w:val="003A5AAB"/>
    <w:rsid w:val="003C1398"/>
    <w:rsid w:val="003D1A27"/>
    <w:rsid w:val="003E1C11"/>
    <w:rsid w:val="004264C2"/>
    <w:rsid w:val="00463D9B"/>
    <w:rsid w:val="0049685B"/>
    <w:rsid w:val="004A0D90"/>
    <w:rsid w:val="004D3E51"/>
    <w:rsid w:val="004D612D"/>
    <w:rsid w:val="004D61C6"/>
    <w:rsid w:val="004E1D11"/>
    <w:rsid w:val="00501893"/>
    <w:rsid w:val="00501CFE"/>
    <w:rsid w:val="005150F4"/>
    <w:rsid w:val="0052177B"/>
    <w:rsid w:val="005428FA"/>
    <w:rsid w:val="00564733"/>
    <w:rsid w:val="005654F9"/>
    <w:rsid w:val="00571B08"/>
    <w:rsid w:val="005726DE"/>
    <w:rsid w:val="00572C61"/>
    <w:rsid w:val="005C684A"/>
    <w:rsid w:val="005D19BD"/>
    <w:rsid w:val="005F5586"/>
    <w:rsid w:val="006239DA"/>
    <w:rsid w:val="006270B8"/>
    <w:rsid w:val="006439D9"/>
    <w:rsid w:val="00664A2F"/>
    <w:rsid w:val="0068013A"/>
    <w:rsid w:val="006A2B85"/>
    <w:rsid w:val="006A5E79"/>
    <w:rsid w:val="006C0CC4"/>
    <w:rsid w:val="006C0F4C"/>
    <w:rsid w:val="006E2EA0"/>
    <w:rsid w:val="007000E2"/>
    <w:rsid w:val="0070077E"/>
    <w:rsid w:val="007009ED"/>
    <w:rsid w:val="007122BA"/>
    <w:rsid w:val="00730F61"/>
    <w:rsid w:val="00731C1B"/>
    <w:rsid w:val="00765238"/>
    <w:rsid w:val="00783C18"/>
    <w:rsid w:val="007A6D7C"/>
    <w:rsid w:val="007B0252"/>
    <w:rsid w:val="007B26B0"/>
    <w:rsid w:val="007B5413"/>
    <w:rsid w:val="007B6B22"/>
    <w:rsid w:val="007E798B"/>
    <w:rsid w:val="00801185"/>
    <w:rsid w:val="00817874"/>
    <w:rsid w:val="00824918"/>
    <w:rsid w:val="008375FD"/>
    <w:rsid w:val="008537B0"/>
    <w:rsid w:val="008565F0"/>
    <w:rsid w:val="00875977"/>
    <w:rsid w:val="00893FF4"/>
    <w:rsid w:val="008D6850"/>
    <w:rsid w:val="00920208"/>
    <w:rsid w:val="00931F87"/>
    <w:rsid w:val="0093765A"/>
    <w:rsid w:val="00941F0C"/>
    <w:rsid w:val="009737EE"/>
    <w:rsid w:val="009A267E"/>
    <w:rsid w:val="009A32A3"/>
    <w:rsid w:val="009A34E8"/>
    <w:rsid w:val="009A4F9B"/>
    <w:rsid w:val="009A6F0C"/>
    <w:rsid w:val="009B3115"/>
    <w:rsid w:val="009D72B4"/>
    <w:rsid w:val="009E0028"/>
    <w:rsid w:val="009E74FD"/>
    <w:rsid w:val="009F3E76"/>
    <w:rsid w:val="00A008BC"/>
    <w:rsid w:val="00A05015"/>
    <w:rsid w:val="00A0715C"/>
    <w:rsid w:val="00A27D5E"/>
    <w:rsid w:val="00A43963"/>
    <w:rsid w:val="00A63AA7"/>
    <w:rsid w:val="00AA4878"/>
    <w:rsid w:val="00AF568E"/>
    <w:rsid w:val="00AF59EF"/>
    <w:rsid w:val="00B528E3"/>
    <w:rsid w:val="00B70A02"/>
    <w:rsid w:val="00B84D53"/>
    <w:rsid w:val="00BA5AB7"/>
    <w:rsid w:val="00C22CA2"/>
    <w:rsid w:val="00C46969"/>
    <w:rsid w:val="00C64667"/>
    <w:rsid w:val="00C95127"/>
    <w:rsid w:val="00C96086"/>
    <w:rsid w:val="00CD533B"/>
    <w:rsid w:val="00CD6E52"/>
    <w:rsid w:val="00CD76BC"/>
    <w:rsid w:val="00D00266"/>
    <w:rsid w:val="00D14D34"/>
    <w:rsid w:val="00D1656E"/>
    <w:rsid w:val="00D17F38"/>
    <w:rsid w:val="00D32AA3"/>
    <w:rsid w:val="00D33376"/>
    <w:rsid w:val="00D33DA8"/>
    <w:rsid w:val="00D96D09"/>
    <w:rsid w:val="00DB4659"/>
    <w:rsid w:val="00DC79A3"/>
    <w:rsid w:val="00DD0905"/>
    <w:rsid w:val="00DD487E"/>
    <w:rsid w:val="00DF20CD"/>
    <w:rsid w:val="00E2744C"/>
    <w:rsid w:val="00E346A3"/>
    <w:rsid w:val="00E34DDF"/>
    <w:rsid w:val="00E6431C"/>
    <w:rsid w:val="00E745A9"/>
    <w:rsid w:val="00E75B07"/>
    <w:rsid w:val="00EC0172"/>
    <w:rsid w:val="00EE43CD"/>
    <w:rsid w:val="00F02BA8"/>
    <w:rsid w:val="00F21C84"/>
    <w:rsid w:val="00F45799"/>
    <w:rsid w:val="00F46074"/>
    <w:rsid w:val="00F94359"/>
    <w:rsid w:val="00FB56C9"/>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C58D32"/>
  <w15:chartTrackingRefBased/>
  <w15:docId w15:val="{1C117680-9B85-4FDC-B8F2-0FDA35C48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200"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0252"/>
    <w:pPr>
      <w:spacing w:line="240" w:lineRule="auto"/>
    </w:pPr>
    <w:rPr>
      <w:rFonts w:asciiTheme="majorHAnsi" w:hAnsiTheme="majorHAnsi"/>
    </w:rPr>
  </w:style>
  <w:style w:type="paragraph" w:styleId="Titre1">
    <w:name w:val="heading 1"/>
    <w:basedOn w:val="Normal"/>
    <w:next w:val="Normal"/>
    <w:link w:val="Titre1Car"/>
    <w:uiPriority w:val="9"/>
    <w:qFormat/>
    <w:rsid w:val="007B0252"/>
    <w:pPr>
      <w:keepNext/>
      <w:keepLines/>
      <w:spacing w:before="360" w:after="0"/>
      <w:outlineLvl w:val="0"/>
    </w:pPr>
    <w:rPr>
      <w:rFonts w:asciiTheme="minorHAnsi" w:eastAsiaTheme="majorEastAsia" w:hAnsiTheme="minorHAnsi" w:cstheme="majorBidi"/>
      <w:b/>
      <w:caps/>
      <w:color w:val="19323B"/>
      <w:sz w:val="28"/>
      <w:szCs w:val="32"/>
    </w:rPr>
  </w:style>
  <w:style w:type="paragraph" w:styleId="Titre2">
    <w:name w:val="heading 2"/>
    <w:basedOn w:val="Normal"/>
    <w:next w:val="Normal"/>
    <w:link w:val="Titre2Car"/>
    <w:uiPriority w:val="9"/>
    <w:unhideWhenUsed/>
    <w:qFormat/>
    <w:rsid w:val="00FB56C9"/>
    <w:pPr>
      <w:keepNext/>
      <w:keepLines/>
      <w:spacing w:before="200" w:after="0"/>
      <w:outlineLvl w:val="1"/>
    </w:pPr>
    <w:rPr>
      <w:rFonts w:ascii="Calibri" w:eastAsiaTheme="majorEastAsia" w:hAnsi="Calibri" w:cstheme="majorBidi"/>
      <w:b/>
      <w:color w:val="33BDBD"/>
      <w:sz w:val="26"/>
      <w:szCs w:val="26"/>
    </w:rPr>
  </w:style>
  <w:style w:type="paragraph" w:styleId="Titre3">
    <w:name w:val="heading 3"/>
    <w:basedOn w:val="Normal"/>
    <w:next w:val="Normal"/>
    <w:link w:val="Titre3Car"/>
    <w:uiPriority w:val="9"/>
    <w:unhideWhenUsed/>
    <w:qFormat/>
    <w:rsid w:val="00FB56C9"/>
    <w:pPr>
      <w:keepNext/>
      <w:keepLines/>
      <w:spacing w:before="40" w:after="0"/>
      <w:outlineLvl w:val="2"/>
    </w:pPr>
    <w:rPr>
      <w:rFonts w:ascii="Calibri" w:eastAsiaTheme="majorEastAsia" w:hAnsi="Calibri" w:cstheme="majorBidi"/>
      <w:i/>
      <w:color w:val="33BDBD"/>
      <w:sz w:val="26"/>
      <w:szCs w:val="24"/>
    </w:rPr>
  </w:style>
  <w:style w:type="paragraph" w:styleId="Titre4">
    <w:name w:val="heading 4"/>
    <w:basedOn w:val="Normal"/>
    <w:next w:val="Normal"/>
    <w:link w:val="Titre4Car"/>
    <w:uiPriority w:val="9"/>
    <w:unhideWhenUsed/>
    <w:qFormat/>
    <w:rsid w:val="00FB56C9"/>
    <w:pPr>
      <w:keepNext/>
      <w:keepLines/>
      <w:spacing w:before="40" w:after="0"/>
      <w:outlineLvl w:val="3"/>
    </w:pPr>
    <w:rPr>
      <w:rFonts w:ascii="Source Sans Pro Light" w:eastAsiaTheme="majorEastAsia" w:hAnsi="Source Sans Pro Light" w:cstheme="majorBidi"/>
      <w:b/>
      <w:iCs/>
      <w:color w:val="000000" w:themeColor="text1"/>
      <w:sz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FB56C9"/>
    <w:rPr>
      <w:rFonts w:ascii="Calibri" w:eastAsiaTheme="majorEastAsia" w:hAnsi="Calibri" w:cstheme="majorBidi"/>
      <w:b/>
      <w:color w:val="33BDBD"/>
      <w:sz w:val="26"/>
      <w:szCs w:val="26"/>
    </w:rPr>
  </w:style>
  <w:style w:type="character" w:customStyle="1" w:styleId="Titre1Car">
    <w:name w:val="Titre 1 Car"/>
    <w:basedOn w:val="Policepardfaut"/>
    <w:link w:val="Titre1"/>
    <w:uiPriority w:val="9"/>
    <w:rsid w:val="007B0252"/>
    <w:rPr>
      <w:rFonts w:eastAsiaTheme="majorEastAsia" w:cstheme="majorBidi"/>
      <w:b/>
      <w:caps/>
      <w:color w:val="19323B"/>
      <w:sz w:val="28"/>
      <w:szCs w:val="32"/>
    </w:rPr>
  </w:style>
  <w:style w:type="character" w:customStyle="1" w:styleId="Titre3Car">
    <w:name w:val="Titre 3 Car"/>
    <w:basedOn w:val="Policepardfaut"/>
    <w:link w:val="Titre3"/>
    <w:uiPriority w:val="9"/>
    <w:rsid w:val="00FB56C9"/>
    <w:rPr>
      <w:rFonts w:ascii="Calibri" w:eastAsiaTheme="majorEastAsia" w:hAnsi="Calibri" w:cstheme="majorBidi"/>
      <w:i/>
      <w:color w:val="33BDBD"/>
      <w:sz w:val="26"/>
      <w:szCs w:val="24"/>
    </w:rPr>
  </w:style>
  <w:style w:type="character" w:customStyle="1" w:styleId="Titre4Car">
    <w:name w:val="Titre 4 Car"/>
    <w:basedOn w:val="Policepardfaut"/>
    <w:link w:val="Titre4"/>
    <w:uiPriority w:val="9"/>
    <w:rsid w:val="00FB56C9"/>
    <w:rPr>
      <w:rFonts w:ascii="Source Sans Pro Light" w:eastAsiaTheme="majorEastAsia" w:hAnsi="Source Sans Pro Light" w:cstheme="majorBidi"/>
      <w:b/>
      <w:iCs/>
      <w:color w:val="000000" w:themeColor="text1"/>
      <w:sz w:val="20"/>
      <w:u w:val="single"/>
    </w:rPr>
  </w:style>
  <w:style w:type="paragraph" w:styleId="Titre">
    <w:name w:val="Title"/>
    <w:basedOn w:val="Normal"/>
    <w:next w:val="Normal"/>
    <w:link w:val="TitreCar"/>
    <w:qFormat/>
    <w:rsid w:val="00E346A3"/>
    <w:pPr>
      <w:pBdr>
        <w:bottom w:val="single" w:sz="8" w:space="4" w:color="4472C4" w:themeColor="accent1"/>
      </w:pBdr>
      <w:spacing w:after="300"/>
      <w:contextualSpacing/>
      <w:jc w:val="left"/>
    </w:pPr>
    <w:rPr>
      <w:rFonts w:ascii="Source Sans Pro SemiBold" w:eastAsiaTheme="majorEastAsia" w:hAnsi="Source Sans Pro SemiBold" w:cstheme="majorBidi"/>
      <w:caps/>
      <w:color w:val="19323B"/>
      <w:spacing w:val="5"/>
      <w:kern w:val="28"/>
      <w:sz w:val="52"/>
      <w:szCs w:val="52"/>
      <w:lang w:val="en-US"/>
    </w:rPr>
  </w:style>
  <w:style w:type="character" w:customStyle="1" w:styleId="TitreCar">
    <w:name w:val="Titre Car"/>
    <w:basedOn w:val="Policepardfaut"/>
    <w:link w:val="Titre"/>
    <w:rsid w:val="00E346A3"/>
    <w:rPr>
      <w:rFonts w:ascii="Source Sans Pro SemiBold" w:eastAsiaTheme="majorEastAsia" w:hAnsi="Source Sans Pro SemiBold" w:cstheme="majorBidi"/>
      <w:caps/>
      <w:color w:val="19323B"/>
      <w:spacing w:val="5"/>
      <w:kern w:val="28"/>
      <w:sz w:val="52"/>
      <w:szCs w:val="52"/>
      <w:lang w:val="en-US"/>
    </w:rPr>
  </w:style>
  <w:style w:type="paragraph" w:styleId="En-tte">
    <w:name w:val="header"/>
    <w:basedOn w:val="Normal"/>
    <w:link w:val="En-tteCar"/>
    <w:uiPriority w:val="99"/>
    <w:unhideWhenUsed/>
    <w:rsid w:val="004D61C6"/>
    <w:pPr>
      <w:tabs>
        <w:tab w:val="center" w:pos="4320"/>
        <w:tab w:val="right" w:pos="8640"/>
      </w:tabs>
      <w:spacing w:after="0"/>
    </w:pPr>
  </w:style>
  <w:style w:type="character" w:customStyle="1" w:styleId="En-tteCar">
    <w:name w:val="En-tête Car"/>
    <w:basedOn w:val="Policepardfaut"/>
    <w:link w:val="En-tte"/>
    <w:uiPriority w:val="99"/>
    <w:rsid w:val="004D61C6"/>
    <w:rPr>
      <w:rFonts w:asciiTheme="majorHAnsi" w:hAnsiTheme="majorHAnsi"/>
    </w:rPr>
  </w:style>
  <w:style w:type="paragraph" w:styleId="Pieddepage">
    <w:name w:val="footer"/>
    <w:basedOn w:val="Normal"/>
    <w:link w:val="PieddepageCar"/>
    <w:uiPriority w:val="99"/>
    <w:unhideWhenUsed/>
    <w:rsid w:val="004D61C6"/>
    <w:pPr>
      <w:tabs>
        <w:tab w:val="center" w:pos="4320"/>
        <w:tab w:val="right" w:pos="8640"/>
      </w:tabs>
      <w:spacing w:after="0"/>
    </w:pPr>
  </w:style>
  <w:style w:type="character" w:customStyle="1" w:styleId="PieddepageCar">
    <w:name w:val="Pied de page Car"/>
    <w:basedOn w:val="Policepardfaut"/>
    <w:link w:val="Pieddepage"/>
    <w:uiPriority w:val="99"/>
    <w:rsid w:val="004D61C6"/>
    <w:rPr>
      <w:rFonts w:asciiTheme="majorHAnsi" w:hAnsiTheme="majorHAnsi"/>
    </w:rPr>
  </w:style>
  <w:style w:type="character" w:styleId="Marquedecommentaire">
    <w:name w:val="annotation reference"/>
    <w:basedOn w:val="Policepardfaut"/>
    <w:uiPriority w:val="99"/>
    <w:semiHidden/>
    <w:unhideWhenUsed/>
    <w:rsid w:val="007B0252"/>
    <w:rPr>
      <w:sz w:val="16"/>
      <w:szCs w:val="16"/>
    </w:rPr>
  </w:style>
  <w:style w:type="paragraph" w:styleId="Commentaire">
    <w:name w:val="annotation text"/>
    <w:basedOn w:val="Normal"/>
    <w:link w:val="CommentaireCar"/>
    <w:uiPriority w:val="99"/>
    <w:semiHidden/>
    <w:unhideWhenUsed/>
    <w:rsid w:val="007B0252"/>
    <w:rPr>
      <w:sz w:val="20"/>
      <w:szCs w:val="20"/>
    </w:rPr>
  </w:style>
  <w:style w:type="character" w:customStyle="1" w:styleId="CommentaireCar">
    <w:name w:val="Commentaire Car"/>
    <w:basedOn w:val="Policepardfaut"/>
    <w:link w:val="Commentaire"/>
    <w:uiPriority w:val="99"/>
    <w:semiHidden/>
    <w:rsid w:val="007B0252"/>
    <w:rPr>
      <w:rFonts w:asciiTheme="majorHAnsi" w:hAnsiTheme="majorHAnsi"/>
      <w:sz w:val="20"/>
      <w:szCs w:val="20"/>
    </w:rPr>
  </w:style>
  <w:style w:type="paragraph" w:styleId="Objetducommentaire">
    <w:name w:val="annotation subject"/>
    <w:basedOn w:val="Commentaire"/>
    <w:next w:val="Commentaire"/>
    <w:link w:val="ObjetducommentaireCar"/>
    <w:uiPriority w:val="99"/>
    <w:semiHidden/>
    <w:unhideWhenUsed/>
    <w:rsid w:val="007B0252"/>
    <w:rPr>
      <w:b/>
      <w:bCs/>
    </w:rPr>
  </w:style>
  <w:style w:type="character" w:customStyle="1" w:styleId="ObjetducommentaireCar">
    <w:name w:val="Objet du commentaire Car"/>
    <w:basedOn w:val="CommentaireCar"/>
    <w:link w:val="Objetducommentaire"/>
    <w:uiPriority w:val="99"/>
    <w:semiHidden/>
    <w:rsid w:val="007B0252"/>
    <w:rPr>
      <w:rFonts w:asciiTheme="majorHAnsi" w:hAnsiTheme="majorHAnsi"/>
      <w:b/>
      <w:bCs/>
      <w:sz w:val="20"/>
      <w:szCs w:val="20"/>
    </w:rPr>
  </w:style>
  <w:style w:type="paragraph" w:styleId="Textedebulles">
    <w:name w:val="Balloon Text"/>
    <w:basedOn w:val="Normal"/>
    <w:link w:val="TextedebullesCar"/>
    <w:uiPriority w:val="99"/>
    <w:semiHidden/>
    <w:unhideWhenUsed/>
    <w:rsid w:val="007B0252"/>
    <w:pPr>
      <w:spacing w:after="0"/>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7B0252"/>
    <w:rPr>
      <w:rFonts w:ascii="Segoe UI" w:hAnsi="Segoe UI" w:cs="Segoe UI"/>
      <w:sz w:val="18"/>
      <w:szCs w:val="18"/>
    </w:rPr>
  </w:style>
  <w:style w:type="paragraph" w:styleId="Paragraphedeliste">
    <w:name w:val="List Paragraph"/>
    <w:basedOn w:val="Normal"/>
    <w:link w:val="ParagraphedelisteCar"/>
    <w:uiPriority w:val="34"/>
    <w:qFormat/>
    <w:rsid w:val="00046531"/>
    <w:pPr>
      <w:spacing w:line="276" w:lineRule="auto"/>
      <w:ind w:left="720"/>
      <w:contextualSpacing/>
    </w:pPr>
    <w:rPr>
      <w:rFonts w:ascii="Source Sans Pro Light" w:hAnsi="Source Sans Pro Light"/>
    </w:rPr>
  </w:style>
  <w:style w:type="paragraph" w:customStyle="1" w:styleId="Standard">
    <w:name w:val="Standard"/>
    <w:rsid w:val="007E798B"/>
    <w:pPr>
      <w:suppressAutoHyphens/>
      <w:autoSpaceDN w:val="0"/>
      <w:spacing w:after="0" w:line="240" w:lineRule="auto"/>
      <w:jc w:val="left"/>
      <w:textAlignment w:val="baseline"/>
    </w:pPr>
    <w:rPr>
      <w:rFonts w:ascii="Times New Roman" w:eastAsia="Times New Roman" w:hAnsi="Times New Roman" w:cs="Times New Roman"/>
      <w:kern w:val="3"/>
      <w:sz w:val="24"/>
      <w:szCs w:val="24"/>
      <w:lang w:eastAsia="fr-CA"/>
    </w:rPr>
  </w:style>
  <w:style w:type="paragraph" w:styleId="Notedebasdepage">
    <w:name w:val="footnote text"/>
    <w:basedOn w:val="Normal"/>
    <w:link w:val="NotedebasdepageCar"/>
    <w:uiPriority w:val="99"/>
    <w:semiHidden/>
    <w:unhideWhenUsed/>
    <w:rsid w:val="00DF20CD"/>
    <w:pPr>
      <w:spacing w:after="0"/>
    </w:pPr>
    <w:rPr>
      <w:sz w:val="20"/>
      <w:szCs w:val="20"/>
    </w:rPr>
  </w:style>
  <w:style w:type="character" w:customStyle="1" w:styleId="NotedebasdepageCar">
    <w:name w:val="Note de bas de page Car"/>
    <w:basedOn w:val="Policepardfaut"/>
    <w:link w:val="Notedebasdepage"/>
    <w:uiPriority w:val="99"/>
    <w:semiHidden/>
    <w:rsid w:val="00DF20CD"/>
    <w:rPr>
      <w:rFonts w:asciiTheme="majorHAnsi" w:hAnsiTheme="majorHAnsi"/>
      <w:sz w:val="20"/>
      <w:szCs w:val="20"/>
    </w:rPr>
  </w:style>
  <w:style w:type="character" w:styleId="Appelnotedebasdep">
    <w:name w:val="footnote reference"/>
    <w:basedOn w:val="Policepardfaut"/>
    <w:uiPriority w:val="99"/>
    <w:semiHidden/>
    <w:unhideWhenUsed/>
    <w:rsid w:val="00DF20CD"/>
    <w:rPr>
      <w:vertAlign w:val="superscript"/>
    </w:rPr>
  </w:style>
  <w:style w:type="table" w:styleId="Grilledutableau">
    <w:name w:val="Table Grid"/>
    <w:aliases w:val="CdA Tableau"/>
    <w:basedOn w:val="TableauNormal"/>
    <w:uiPriority w:val="39"/>
    <w:rsid w:val="002E3B7C"/>
    <w:pPr>
      <w:spacing w:after="0" w:line="240" w:lineRule="auto"/>
      <w:jc w:val="left"/>
    </w:pPr>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uiPriority w:val="1"/>
    <w:qFormat/>
    <w:rsid w:val="002E3B7C"/>
    <w:pPr>
      <w:spacing w:after="0" w:line="240" w:lineRule="auto"/>
      <w:jc w:val="left"/>
    </w:pPr>
    <w:rPr>
      <w:rFonts w:ascii="Palatino" w:eastAsia="Times New Roman" w:hAnsi="Palatino" w:cs="Times New Roman"/>
      <w:sz w:val="19"/>
      <w:szCs w:val="20"/>
      <w:lang w:val="en-US"/>
    </w:rPr>
  </w:style>
  <w:style w:type="paragraph" w:customStyle="1" w:styleId="CdAadresse">
    <w:name w:val="CdA adresse"/>
    <w:link w:val="CdAadresseChar"/>
    <w:rsid w:val="002E3B7C"/>
    <w:pPr>
      <w:spacing w:before="120" w:after="120" w:line="240" w:lineRule="auto"/>
      <w:contextualSpacing/>
      <w:jc w:val="left"/>
    </w:pPr>
    <w:rPr>
      <w:rFonts w:ascii="Helvetica" w:eastAsia="Times New Roman" w:hAnsi="Helvetica" w:cs="Times New Roman"/>
      <w:szCs w:val="24"/>
    </w:rPr>
  </w:style>
  <w:style w:type="character" w:customStyle="1" w:styleId="CdAadresseChar">
    <w:name w:val="CdA adresse Char"/>
    <w:link w:val="CdAadresse"/>
    <w:rsid w:val="002E3B7C"/>
    <w:rPr>
      <w:rFonts w:ascii="Helvetica" w:eastAsia="Times New Roman" w:hAnsi="Helvetica" w:cs="Times New Roman"/>
      <w:szCs w:val="24"/>
    </w:rPr>
  </w:style>
  <w:style w:type="character" w:customStyle="1" w:styleId="ParagraphedelisteCar">
    <w:name w:val="Paragraphe de liste Car"/>
    <w:link w:val="Paragraphedeliste"/>
    <w:uiPriority w:val="34"/>
    <w:locked/>
    <w:rsid w:val="00A43963"/>
    <w:rPr>
      <w:rFonts w:ascii="Source Sans Pro Light" w:hAnsi="Source Sans Pro Light"/>
    </w:rPr>
  </w:style>
  <w:style w:type="character" w:styleId="Hyperlien">
    <w:name w:val="Hyperlink"/>
    <w:basedOn w:val="Policepardfaut"/>
    <w:uiPriority w:val="99"/>
    <w:unhideWhenUsed/>
    <w:rsid w:val="00501893"/>
    <w:rPr>
      <w:color w:val="0563C1" w:themeColor="hyperlink"/>
      <w:u w:val="single"/>
    </w:rPr>
  </w:style>
  <w:style w:type="paragraph" w:styleId="En-ttedetabledesmatires">
    <w:name w:val="TOC Heading"/>
    <w:basedOn w:val="Titre1"/>
    <w:next w:val="Normal"/>
    <w:uiPriority w:val="39"/>
    <w:unhideWhenUsed/>
    <w:qFormat/>
    <w:rsid w:val="00501893"/>
    <w:pPr>
      <w:outlineLvl w:val="9"/>
    </w:pPr>
    <w:rPr>
      <w:rFonts w:cstheme="majorHAnsi"/>
      <w:szCs w:val="28"/>
      <w:lang w:val="en-US" w:eastAsia="fr-FR"/>
    </w:rPr>
  </w:style>
  <w:style w:type="paragraph" w:styleId="TM1">
    <w:name w:val="toc 1"/>
    <w:basedOn w:val="Normal"/>
    <w:next w:val="Normal"/>
    <w:autoRedefine/>
    <w:uiPriority w:val="39"/>
    <w:unhideWhenUsed/>
    <w:rsid w:val="00501893"/>
    <w:pPr>
      <w:spacing w:before="120" w:after="120"/>
      <w:jc w:val="left"/>
    </w:pPr>
    <w:rPr>
      <w:rFonts w:eastAsia="Times New Roman" w:cstheme="minorHAnsi"/>
      <w:bCs/>
      <w:caps/>
      <w:sz w:val="20"/>
      <w:szCs w:val="20"/>
      <w:lang w:eastAsia="fr-FR"/>
    </w:rPr>
  </w:style>
  <w:style w:type="paragraph" w:styleId="TM2">
    <w:name w:val="toc 2"/>
    <w:basedOn w:val="Normal"/>
    <w:next w:val="Normal"/>
    <w:autoRedefine/>
    <w:uiPriority w:val="39"/>
    <w:unhideWhenUsed/>
    <w:rsid w:val="00501893"/>
    <w:pPr>
      <w:spacing w:after="0"/>
      <w:ind w:left="220"/>
      <w:jc w:val="left"/>
    </w:pPr>
    <w:rPr>
      <w:rFonts w:ascii="Calibri Light" w:eastAsia="Times New Roman" w:hAnsi="Calibri Light" w:cstheme="minorHAnsi"/>
      <w:sz w:val="20"/>
      <w:szCs w:val="20"/>
      <w:lang w:eastAsia="fr-FR"/>
    </w:rPr>
  </w:style>
  <w:style w:type="paragraph" w:styleId="TM3">
    <w:name w:val="toc 3"/>
    <w:basedOn w:val="Normal"/>
    <w:next w:val="Normal"/>
    <w:autoRedefine/>
    <w:uiPriority w:val="39"/>
    <w:unhideWhenUsed/>
    <w:rsid w:val="00501893"/>
    <w:pPr>
      <w:spacing w:after="0"/>
      <w:ind w:left="440"/>
      <w:jc w:val="left"/>
    </w:pPr>
    <w:rPr>
      <w:rFonts w:ascii="Calibri Light" w:eastAsia="Times New Roman" w:hAnsi="Calibri Light" w:cstheme="minorHAnsi"/>
      <w:iCs/>
      <w:sz w:val="20"/>
      <w:szCs w:val="20"/>
      <w:lang w:eastAsia="fr-FR"/>
    </w:rPr>
  </w:style>
  <w:style w:type="character" w:customStyle="1" w:styleId="tlid-translation">
    <w:name w:val="tlid-translation"/>
    <w:basedOn w:val="Policepardfaut"/>
    <w:rsid w:val="009B31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987710">
      <w:bodyDiv w:val="1"/>
      <w:marLeft w:val="0"/>
      <w:marRight w:val="0"/>
      <w:marTop w:val="0"/>
      <w:marBottom w:val="0"/>
      <w:divBdr>
        <w:top w:val="none" w:sz="0" w:space="0" w:color="auto"/>
        <w:left w:val="none" w:sz="0" w:space="0" w:color="auto"/>
        <w:bottom w:val="none" w:sz="0" w:space="0" w:color="auto"/>
        <w:right w:val="none" w:sz="0" w:space="0" w:color="auto"/>
      </w:divBdr>
      <w:divsChild>
        <w:div w:id="2055502944">
          <w:marLeft w:val="360"/>
          <w:marRight w:val="0"/>
          <w:marTop w:val="200"/>
          <w:marBottom w:val="200"/>
          <w:divBdr>
            <w:top w:val="none" w:sz="0" w:space="0" w:color="auto"/>
            <w:left w:val="none" w:sz="0" w:space="0" w:color="auto"/>
            <w:bottom w:val="none" w:sz="0" w:space="0" w:color="auto"/>
            <w:right w:val="none" w:sz="0" w:space="0" w:color="auto"/>
          </w:divBdr>
        </w:div>
        <w:div w:id="977076965">
          <w:marLeft w:val="360"/>
          <w:marRight w:val="0"/>
          <w:marTop w:val="200"/>
          <w:marBottom w:val="200"/>
          <w:divBdr>
            <w:top w:val="none" w:sz="0" w:space="0" w:color="auto"/>
            <w:left w:val="none" w:sz="0" w:space="0" w:color="auto"/>
            <w:bottom w:val="none" w:sz="0" w:space="0" w:color="auto"/>
            <w:right w:val="none" w:sz="0" w:space="0" w:color="auto"/>
          </w:divBdr>
        </w:div>
      </w:divsChild>
    </w:div>
    <w:div w:id="1280183127">
      <w:bodyDiv w:val="1"/>
      <w:marLeft w:val="0"/>
      <w:marRight w:val="0"/>
      <w:marTop w:val="0"/>
      <w:marBottom w:val="0"/>
      <w:divBdr>
        <w:top w:val="none" w:sz="0" w:space="0" w:color="auto"/>
        <w:left w:val="none" w:sz="0" w:space="0" w:color="auto"/>
        <w:bottom w:val="none" w:sz="0" w:space="0" w:color="auto"/>
        <w:right w:val="none" w:sz="0" w:space="0" w:color="auto"/>
      </w:divBdr>
      <w:divsChild>
        <w:div w:id="600798819">
          <w:marLeft w:val="360"/>
          <w:marRight w:val="0"/>
          <w:marTop w:val="200"/>
          <w:marBottom w:val="200"/>
          <w:divBdr>
            <w:top w:val="none" w:sz="0" w:space="0" w:color="auto"/>
            <w:left w:val="none" w:sz="0" w:space="0" w:color="auto"/>
            <w:bottom w:val="none" w:sz="0" w:space="0" w:color="auto"/>
            <w:right w:val="none" w:sz="0" w:space="0" w:color="auto"/>
          </w:divBdr>
        </w:div>
        <w:div w:id="1262644196">
          <w:marLeft w:val="360"/>
          <w:marRight w:val="0"/>
          <w:marTop w:val="200"/>
          <w:marBottom w:val="200"/>
          <w:divBdr>
            <w:top w:val="none" w:sz="0" w:space="0" w:color="auto"/>
            <w:left w:val="none" w:sz="0" w:space="0" w:color="auto"/>
            <w:bottom w:val="none" w:sz="0" w:space="0" w:color="auto"/>
            <w:right w:val="none" w:sz="0" w:space="0" w:color="auto"/>
          </w:divBdr>
        </w:div>
        <w:div w:id="1285885074">
          <w:marLeft w:val="360"/>
          <w:marRight w:val="0"/>
          <w:marTop w:val="200"/>
          <w:marBottom w:val="200"/>
          <w:divBdr>
            <w:top w:val="none" w:sz="0" w:space="0" w:color="auto"/>
            <w:left w:val="none" w:sz="0" w:space="0" w:color="auto"/>
            <w:bottom w:val="none" w:sz="0" w:space="0" w:color="auto"/>
            <w:right w:val="none" w:sz="0" w:space="0" w:color="auto"/>
          </w:divBdr>
        </w:div>
        <w:div w:id="158543760">
          <w:marLeft w:val="360"/>
          <w:marRight w:val="0"/>
          <w:marTop w:val="200"/>
          <w:marBottom w:val="200"/>
          <w:divBdr>
            <w:top w:val="none" w:sz="0" w:space="0" w:color="auto"/>
            <w:left w:val="none" w:sz="0" w:space="0" w:color="auto"/>
            <w:bottom w:val="none" w:sz="0" w:space="0" w:color="auto"/>
            <w:right w:val="none" w:sz="0" w:space="0" w:color="auto"/>
          </w:divBdr>
        </w:div>
      </w:divsChild>
    </w:div>
    <w:div w:id="2086107103">
      <w:bodyDiv w:val="1"/>
      <w:marLeft w:val="0"/>
      <w:marRight w:val="0"/>
      <w:marTop w:val="0"/>
      <w:marBottom w:val="0"/>
      <w:divBdr>
        <w:top w:val="none" w:sz="0" w:space="0" w:color="auto"/>
        <w:left w:val="none" w:sz="0" w:space="0" w:color="auto"/>
        <w:bottom w:val="none" w:sz="0" w:space="0" w:color="auto"/>
        <w:right w:val="none" w:sz="0" w:space="0" w:color="auto"/>
      </w:divBdr>
      <w:divsChild>
        <w:div w:id="1387796802">
          <w:marLeft w:val="360"/>
          <w:marRight w:val="0"/>
          <w:marTop w:val="200"/>
          <w:marBottom w:val="200"/>
          <w:divBdr>
            <w:top w:val="none" w:sz="0" w:space="0" w:color="auto"/>
            <w:left w:val="none" w:sz="0" w:space="0" w:color="auto"/>
            <w:bottom w:val="none" w:sz="0" w:space="0" w:color="auto"/>
            <w:right w:val="none" w:sz="0" w:space="0" w:color="auto"/>
          </w:divBdr>
        </w:div>
        <w:div w:id="367533345">
          <w:marLeft w:val="360"/>
          <w:marRight w:val="0"/>
          <w:marTop w:val="200"/>
          <w:marBottom w:val="2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C33FBA704BEFD44A42BCD3A40B703C7" ma:contentTypeVersion="17" ma:contentTypeDescription="Create a new document." ma:contentTypeScope="" ma:versionID="56b935fe0d6a7b14c67963d4c956771b">
  <xsd:schema xmlns:xsd="http://www.w3.org/2001/XMLSchema" xmlns:xs="http://www.w3.org/2001/XMLSchema" xmlns:p="http://schemas.microsoft.com/office/2006/metadata/properties" xmlns:ns1="http://schemas.microsoft.com/sharepoint/v3" xmlns:ns2="0f21ece0-e1a6-4f4b-9896-831d7900e9a0" xmlns:ns3="98bd0af6-6791-4a26-a7f9-35089e1c151e" targetNamespace="http://schemas.microsoft.com/office/2006/metadata/properties" ma:root="true" ma:fieldsID="465690ea0cd2af5aa0eb56317374e749" ns1:_="" ns2:_="" ns3:_="">
    <xsd:import namespace="http://schemas.microsoft.com/sharepoint/v3"/>
    <xsd:import namespace="0f21ece0-e1a6-4f4b-9896-831d7900e9a0"/>
    <xsd:import namespace="98bd0af6-6791-4a26-a7f9-35089e1c151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element ref="ns1:_ip_UnifiedCompliancePolicyProperties" minOccurs="0"/>
                <xsd:element ref="ns1:_ip_UnifiedCompliancePolicyUIAction" minOccurs="0"/>
                <xsd:element ref="ns3:_Flow_SignoffStatu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21ece0-e1a6-4f4b-9896-831d7900e9a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b5575d37-da51-4c4b-be09-d78eb8ba3515}" ma:internalName="TaxCatchAll" ma:showField="CatchAllData" ma:web="0f21ece0-e1a6-4f4b-9896-831d7900e9a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8bd0af6-6791-4a26-a7f9-35089e1c151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39528ec-ec9e-457b-9785-3521c1b7521b"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_Flow_SignoffStatus" ma:index="23" nillable="true" ma:displayName="Sign-off status" ma:internalName="Sign_x002d_off_x0020_status">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0f21ece0-e1a6-4f4b-9896-831d7900e9a0" xsi:nil="true"/>
    <lcf76f155ced4ddcb4097134ff3c332f xmlns="98bd0af6-6791-4a26-a7f9-35089e1c151e">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_Flow_SignoffStatus xmlns="98bd0af6-6791-4a26-a7f9-35089e1c151e"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9143CBF-345D-4FC7-829A-7E284BB35E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f21ece0-e1a6-4f4b-9896-831d7900e9a0"/>
    <ds:schemaRef ds:uri="98bd0af6-6791-4a26-a7f9-35089e1c15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B9A0642-4632-44E7-8C25-CBDBABAC50CA}">
  <ds:schemaRefs>
    <ds:schemaRef ds:uri="http://schemas.openxmlformats.org/officeDocument/2006/bibliography"/>
  </ds:schemaRefs>
</ds:datastoreItem>
</file>

<file path=customXml/itemProps3.xml><?xml version="1.0" encoding="utf-8"?>
<ds:datastoreItem xmlns:ds="http://schemas.openxmlformats.org/officeDocument/2006/customXml" ds:itemID="{6234C6E2-5BA4-4051-9FC0-C1280E32F43F}">
  <ds:schemaRefs>
    <ds:schemaRef ds:uri="http://schemas.microsoft.com/office/2006/metadata/properties"/>
    <ds:schemaRef ds:uri="http://schemas.microsoft.com/office/infopath/2007/PartnerControls"/>
    <ds:schemaRef ds:uri="0f21ece0-e1a6-4f4b-9896-831d7900e9a0"/>
    <ds:schemaRef ds:uri="98bd0af6-6791-4a26-a7f9-35089e1c151e"/>
    <ds:schemaRef ds:uri="http://schemas.microsoft.com/sharepoint/v3"/>
  </ds:schemaRefs>
</ds:datastoreItem>
</file>

<file path=customXml/itemProps4.xml><?xml version="1.0" encoding="utf-8"?>
<ds:datastoreItem xmlns:ds="http://schemas.openxmlformats.org/officeDocument/2006/customXml" ds:itemID="{DF5FB211-EACC-48B9-A35A-0C09A42A3E3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1256</Words>
  <Characters>6909</Characters>
  <Application>Microsoft Office Word</Application>
  <DocSecurity>0</DocSecurity>
  <Lines>57</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Sanya Boislard</dc:creator>
  <cp:keywords/>
  <dc:description/>
  <cp:lastModifiedBy>Marie-Claude Du Cap</cp:lastModifiedBy>
  <cp:revision>16</cp:revision>
  <dcterms:created xsi:type="dcterms:W3CDTF">2023-10-04T23:15:00Z</dcterms:created>
  <dcterms:modified xsi:type="dcterms:W3CDTF">2023-10-04T23:27:00Z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0x010100BC33FBA704BEFD44A42BCD3A40B703C7</vt:lpwstr>
  </property>
  <property fmtid="{D5CDD505-2E9C-101B-9397-08002B2CF9AE}" pid="3" name="MediaServiceImageTags">
    <vt:lpwstr/>
  </property>
</Properties>
</file>