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4D3FBF5" w:rsidR="00C94242" w:rsidRPr="00AD1155" w:rsidRDefault="00AD1155">
      <w:pPr>
        <w:spacing w:after="160" w:line="301" w:lineRule="auto"/>
        <w:rPr>
          <w:rFonts w:ascii="Calibri" w:eastAsia="Calibri" w:hAnsi="Calibri" w:cs="Calibri"/>
          <w:b/>
          <w:color w:val="9900FF"/>
          <w:sz w:val="30"/>
          <w:szCs w:val="30"/>
          <w:lang w:val="fr-CA"/>
        </w:rPr>
      </w:pPr>
      <w:r>
        <w:rPr>
          <w:rFonts w:ascii="Calibri" w:eastAsia="Calibri" w:hAnsi="Calibri" w:cs="Calibri"/>
          <w:b/>
          <w:color w:val="9900FF"/>
          <w:sz w:val="34"/>
          <w:szCs w:val="34"/>
          <w:lang w:val="fr-CA"/>
        </w:rPr>
        <w:t xml:space="preserve">Entrées </w:t>
      </w:r>
      <w:proofErr w:type="spellStart"/>
      <w:r w:rsidRPr="00AD1155">
        <w:rPr>
          <w:rFonts w:ascii="Calibri" w:eastAsia="Calibri" w:hAnsi="Calibri" w:cs="Calibri"/>
          <w:b/>
          <w:color w:val="9900FF"/>
          <w:sz w:val="34"/>
          <w:szCs w:val="34"/>
          <w:lang w:val="fr-CA"/>
        </w:rPr>
        <w:t>ChatGPT</w:t>
      </w:r>
      <w:proofErr w:type="spellEnd"/>
      <w:r w:rsidRPr="00AD1155">
        <w:rPr>
          <w:rFonts w:ascii="Calibri" w:eastAsia="Calibri" w:hAnsi="Calibri" w:cs="Calibri"/>
          <w:b/>
          <w:color w:val="9900FF"/>
          <w:sz w:val="34"/>
          <w:szCs w:val="34"/>
          <w:lang w:val="fr-CA"/>
        </w:rPr>
        <w:t xml:space="preserve"> pour </w:t>
      </w:r>
      <w:r w:rsidR="00586F9B">
        <w:rPr>
          <w:rFonts w:ascii="Calibri" w:eastAsia="Calibri" w:hAnsi="Calibri" w:cs="Calibri"/>
          <w:b/>
          <w:color w:val="9900FF"/>
          <w:sz w:val="34"/>
          <w:szCs w:val="34"/>
          <w:lang w:val="fr-CA"/>
        </w:rPr>
        <w:t xml:space="preserve">la </w:t>
      </w:r>
      <w:r w:rsidRPr="00AD1155">
        <w:rPr>
          <w:rFonts w:ascii="Calibri" w:eastAsia="Calibri" w:hAnsi="Calibri" w:cs="Calibri"/>
          <w:b/>
          <w:color w:val="9900FF"/>
          <w:sz w:val="34"/>
          <w:szCs w:val="34"/>
          <w:lang w:val="fr-CA"/>
        </w:rPr>
        <w:t>programmation transformatrice en matière de genre</w:t>
      </w:r>
    </w:p>
    <w:p w14:paraId="00000002" w14:textId="77777777" w:rsidR="00C94242" w:rsidRPr="00AD1155" w:rsidRDefault="00000000">
      <w:pPr>
        <w:spacing w:after="160" w:line="301" w:lineRule="auto"/>
        <w:rPr>
          <w:rFonts w:ascii="Calibri" w:eastAsia="Calibri" w:hAnsi="Calibri" w:cs="Calibri"/>
          <w:b/>
          <w:sz w:val="24"/>
          <w:szCs w:val="24"/>
          <w:lang w:val="fr-CA"/>
        </w:rPr>
      </w:pPr>
      <w:r w:rsidRPr="00AD1155">
        <w:rPr>
          <w:rFonts w:ascii="Calibri" w:eastAsia="Calibri" w:hAnsi="Calibri" w:cs="Calibri"/>
          <w:b/>
          <w:sz w:val="24"/>
          <w:szCs w:val="24"/>
          <w:lang w:val="fr-CA"/>
        </w:rPr>
        <w:t>Ce guide fournit des entrées alimentées par l'IA pour soutenir l'évaluation des besoins, l'engagement des parties prenantes, le développement de la théorie du changement, la conception d'indicateurs et l'atténuation des risques dans les programmes de santé, d'éducation, d'eau, d'assainissement et d'hygiène (WASH) et de lutte contre la violence liée au genre (VBG).</w:t>
      </w:r>
    </w:p>
    <w:p w14:paraId="00000003" w14:textId="77777777" w:rsidR="00C94242" w:rsidRPr="00AD1155" w:rsidRDefault="00000000">
      <w:pPr>
        <w:spacing w:after="160" w:line="301" w:lineRule="auto"/>
        <w:rPr>
          <w:rFonts w:ascii="Calibri" w:eastAsia="Calibri" w:hAnsi="Calibri" w:cs="Calibri"/>
          <w:sz w:val="24"/>
          <w:szCs w:val="24"/>
          <w:lang w:val="fr-CA"/>
        </w:rPr>
      </w:pPr>
      <w:r w:rsidRPr="00AD1155">
        <w:rPr>
          <w:rFonts w:ascii="Calibri" w:eastAsia="Calibri" w:hAnsi="Calibri" w:cs="Calibri"/>
          <w:b/>
          <w:sz w:val="24"/>
          <w:szCs w:val="24"/>
          <w:lang w:val="fr-CA"/>
        </w:rPr>
        <w:t xml:space="preserve">L'ÉVALUATION DES BESOINS : </w:t>
      </w:r>
    </w:p>
    <w:p w14:paraId="00000004" w14:textId="77777777" w:rsidR="00C94242" w:rsidRPr="00AD1155" w:rsidRDefault="00000000">
      <w:pPr>
        <w:spacing w:after="160" w:line="301" w:lineRule="auto"/>
        <w:rPr>
          <w:rFonts w:ascii="Calibri" w:eastAsia="Calibri" w:hAnsi="Calibri" w:cs="Calibri"/>
          <w:i/>
          <w:sz w:val="24"/>
          <w:szCs w:val="24"/>
          <w:lang w:val="fr-CA"/>
        </w:rPr>
      </w:pPr>
      <w:r>
        <w:rPr>
          <w:rFonts w:ascii="Calibri" w:eastAsia="Calibri" w:hAnsi="Calibri" w:cs="Calibri"/>
          <w:b/>
          <w:sz w:val="24"/>
          <w:szCs w:val="24"/>
        </w:rPr>
        <w:t>🔹</w:t>
      </w:r>
      <w:r w:rsidRPr="00AD1155">
        <w:rPr>
          <w:rFonts w:ascii="Calibri" w:eastAsia="Calibri" w:hAnsi="Calibri" w:cs="Calibri"/>
          <w:b/>
          <w:sz w:val="24"/>
          <w:szCs w:val="24"/>
          <w:lang w:val="fr-CA"/>
        </w:rPr>
        <w:t xml:space="preserve"> ENTRÉE:</w:t>
      </w:r>
      <w:r w:rsidRPr="00AD1155">
        <w:rPr>
          <w:rFonts w:ascii="Calibri" w:eastAsia="Calibri" w:hAnsi="Calibri" w:cs="Calibri"/>
          <w:sz w:val="24"/>
          <w:szCs w:val="24"/>
          <w:lang w:val="fr-CA"/>
        </w:rPr>
        <w:t xml:space="preserve"> </w:t>
      </w:r>
      <w:r w:rsidRPr="00AD1155">
        <w:rPr>
          <w:rFonts w:ascii="Calibri" w:eastAsia="Calibri" w:hAnsi="Calibri" w:cs="Calibri"/>
          <w:i/>
          <w:sz w:val="24"/>
          <w:szCs w:val="24"/>
          <w:lang w:val="fr-CA"/>
        </w:rPr>
        <w:t>Produit un résumé des principaux défis et lacunes en matière de programmes de transformation du genre dans les secteurs [santé/éducation/WASH/GBV] sur la base de recherches et de rapports mondiaux.</w:t>
      </w:r>
    </w:p>
    <w:p w14:paraId="00000005" w14:textId="77777777" w:rsidR="00C94242" w:rsidRPr="00AD1155" w:rsidRDefault="00000000">
      <w:pPr>
        <w:spacing w:after="160" w:line="301" w:lineRule="auto"/>
        <w:rPr>
          <w:rFonts w:ascii="Calibri" w:eastAsia="Calibri" w:hAnsi="Calibri" w:cs="Calibri"/>
          <w:sz w:val="24"/>
          <w:szCs w:val="24"/>
          <w:lang w:val="fr-CA"/>
        </w:rPr>
      </w:pPr>
      <w:r>
        <w:rPr>
          <w:rFonts w:ascii="Calibri" w:eastAsia="Calibri" w:hAnsi="Calibri" w:cs="Calibri"/>
          <w:b/>
          <w:sz w:val="24"/>
          <w:szCs w:val="24"/>
        </w:rPr>
        <w:t>🔹</w:t>
      </w:r>
      <w:r w:rsidRPr="00AD1155">
        <w:rPr>
          <w:rFonts w:ascii="Calibri" w:eastAsia="Calibri" w:hAnsi="Calibri" w:cs="Calibri"/>
          <w:b/>
          <w:sz w:val="24"/>
          <w:szCs w:val="24"/>
          <w:lang w:val="fr-CA"/>
        </w:rPr>
        <w:t xml:space="preserve"> ENTRÉE:</w:t>
      </w:r>
      <w:r w:rsidRPr="00AD1155">
        <w:rPr>
          <w:rFonts w:ascii="Calibri" w:eastAsia="Calibri" w:hAnsi="Calibri" w:cs="Calibri"/>
          <w:sz w:val="24"/>
          <w:szCs w:val="24"/>
          <w:lang w:val="fr-CA"/>
        </w:rPr>
        <w:t xml:space="preserve"> </w:t>
      </w:r>
      <w:r w:rsidRPr="00AD1155">
        <w:rPr>
          <w:rFonts w:ascii="Calibri" w:eastAsia="Calibri" w:hAnsi="Calibri" w:cs="Calibri"/>
          <w:i/>
          <w:sz w:val="24"/>
          <w:szCs w:val="24"/>
          <w:lang w:val="fr-CA"/>
        </w:rPr>
        <w:t>Créez une liste concise des priorités émergentes pour des interventions [soins de santé/éducation/accès à l'eau potable/prévention des VBG] transformatrices sur le plan du genre, en particulier pour les femmes, les filles et les autres populations marginalisées dans [lieu spécifique]. Résumez les résultats des recherches et les avis d'experts. Mentionnez les sources des informations que vous fournissez.</w:t>
      </w:r>
    </w:p>
    <w:p w14:paraId="00000006" w14:textId="77777777" w:rsidR="00C94242" w:rsidRPr="00AD1155" w:rsidRDefault="00C94242">
      <w:pPr>
        <w:spacing w:after="160" w:line="301" w:lineRule="auto"/>
        <w:rPr>
          <w:rFonts w:ascii="Calibri" w:eastAsia="Calibri" w:hAnsi="Calibri" w:cs="Calibri"/>
          <w:b/>
          <w:sz w:val="24"/>
          <w:szCs w:val="24"/>
          <w:lang w:val="fr-CA"/>
        </w:rPr>
      </w:pPr>
    </w:p>
    <w:p w14:paraId="00000007" w14:textId="77777777" w:rsidR="00C94242" w:rsidRPr="00AD1155" w:rsidRDefault="00000000">
      <w:pPr>
        <w:spacing w:after="160" w:line="301" w:lineRule="auto"/>
        <w:rPr>
          <w:rFonts w:ascii="Calibri" w:eastAsia="Calibri" w:hAnsi="Calibri" w:cs="Calibri"/>
          <w:sz w:val="24"/>
          <w:szCs w:val="24"/>
          <w:lang w:val="fr-CA"/>
        </w:rPr>
      </w:pPr>
      <w:r w:rsidRPr="00AD1155">
        <w:rPr>
          <w:rFonts w:ascii="Calibri" w:eastAsia="Calibri" w:hAnsi="Calibri" w:cs="Calibri"/>
          <w:b/>
          <w:sz w:val="24"/>
          <w:szCs w:val="24"/>
          <w:lang w:val="fr-CA"/>
        </w:rPr>
        <w:t>L'ENGAGEMENT DES PARTIES PRENANTES :</w:t>
      </w:r>
    </w:p>
    <w:p w14:paraId="00000008" w14:textId="77777777" w:rsidR="00C94242" w:rsidRPr="00AD1155" w:rsidRDefault="00000000">
      <w:pPr>
        <w:spacing w:after="160"/>
        <w:rPr>
          <w:rFonts w:ascii="Calibri" w:eastAsia="Calibri" w:hAnsi="Calibri" w:cs="Calibri"/>
          <w:i/>
          <w:sz w:val="24"/>
          <w:szCs w:val="24"/>
          <w:lang w:val="fr-CA"/>
        </w:rPr>
      </w:pPr>
      <w:r>
        <w:rPr>
          <w:rFonts w:ascii="Calibri" w:eastAsia="Calibri" w:hAnsi="Calibri" w:cs="Calibri"/>
          <w:b/>
          <w:sz w:val="24"/>
          <w:szCs w:val="24"/>
        </w:rPr>
        <w:t>🔹</w:t>
      </w:r>
      <w:r w:rsidRPr="00AD1155">
        <w:rPr>
          <w:rFonts w:ascii="Calibri" w:eastAsia="Calibri" w:hAnsi="Calibri" w:cs="Calibri"/>
          <w:b/>
          <w:sz w:val="24"/>
          <w:szCs w:val="24"/>
          <w:lang w:val="fr-CA"/>
        </w:rPr>
        <w:t xml:space="preserve"> ENTRÉE:</w:t>
      </w:r>
      <w:r w:rsidRPr="00AD1155">
        <w:rPr>
          <w:rFonts w:ascii="Calibri" w:eastAsia="Calibri" w:hAnsi="Calibri" w:cs="Calibri"/>
          <w:sz w:val="24"/>
          <w:szCs w:val="24"/>
          <w:lang w:val="fr-CA"/>
        </w:rPr>
        <w:t xml:space="preserve"> </w:t>
      </w:r>
      <w:r w:rsidRPr="00AD1155">
        <w:rPr>
          <w:rFonts w:ascii="Calibri" w:eastAsia="Calibri" w:hAnsi="Calibri" w:cs="Calibri"/>
          <w:i/>
          <w:sz w:val="24"/>
          <w:szCs w:val="24"/>
          <w:lang w:val="fr-CA"/>
        </w:rPr>
        <w:t>Élaborez des scénarios pour faire participer [les dirigeants communautaires, les enseignants, les travailleurs de la santé et les ONG locales] à notre programme [de santé, d'éducation, de WASH et de lutte contre les VBG] qui vise à transformer les rapports de genre, en veillant à l'inclusion et à la sensibilité culturelle.</w:t>
      </w:r>
    </w:p>
    <w:p w14:paraId="00000009" w14:textId="77777777" w:rsidR="00C94242" w:rsidRPr="00AD1155" w:rsidRDefault="00000000">
      <w:pPr>
        <w:spacing w:after="160"/>
        <w:rPr>
          <w:rFonts w:ascii="Calibri" w:eastAsia="Calibri" w:hAnsi="Calibri" w:cs="Calibri"/>
          <w:sz w:val="24"/>
          <w:szCs w:val="24"/>
          <w:lang w:val="fr-CA"/>
        </w:rPr>
      </w:pPr>
      <w:r>
        <w:rPr>
          <w:rFonts w:ascii="Calibri" w:eastAsia="Calibri" w:hAnsi="Calibri" w:cs="Calibri"/>
          <w:b/>
          <w:sz w:val="24"/>
          <w:szCs w:val="24"/>
        </w:rPr>
        <w:t>🔹</w:t>
      </w:r>
      <w:r w:rsidRPr="00AD1155">
        <w:rPr>
          <w:rFonts w:ascii="Calibri" w:eastAsia="Calibri" w:hAnsi="Calibri" w:cs="Calibri"/>
          <w:b/>
          <w:sz w:val="24"/>
          <w:szCs w:val="24"/>
          <w:lang w:val="fr-CA"/>
        </w:rPr>
        <w:t xml:space="preserve"> ENTRÉE:</w:t>
      </w:r>
      <w:r w:rsidRPr="00AD1155">
        <w:rPr>
          <w:rFonts w:ascii="Calibri" w:eastAsia="Calibri" w:hAnsi="Calibri" w:cs="Calibri"/>
          <w:sz w:val="24"/>
          <w:szCs w:val="24"/>
          <w:lang w:val="fr-CA"/>
        </w:rPr>
        <w:t xml:space="preserve"> </w:t>
      </w:r>
      <w:r w:rsidRPr="00AD1155">
        <w:rPr>
          <w:rFonts w:ascii="Calibri" w:eastAsia="Calibri" w:hAnsi="Calibri" w:cs="Calibri"/>
          <w:i/>
          <w:sz w:val="24"/>
          <w:szCs w:val="24"/>
          <w:lang w:val="fr-CA"/>
        </w:rPr>
        <w:t xml:space="preserve">Créez une liste de 15 sujets de discussion </w:t>
      </w:r>
      <w:proofErr w:type="gramStart"/>
      <w:r w:rsidRPr="00AD1155">
        <w:rPr>
          <w:rFonts w:ascii="Calibri" w:eastAsia="Calibri" w:hAnsi="Calibri" w:cs="Calibri"/>
          <w:i/>
          <w:sz w:val="24"/>
          <w:szCs w:val="24"/>
          <w:lang w:val="fr-CA"/>
        </w:rPr>
        <w:t>pour</w:t>
      </w:r>
      <w:proofErr w:type="gramEnd"/>
      <w:r w:rsidRPr="00AD1155">
        <w:rPr>
          <w:rFonts w:ascii="Calibri" w:eastAsia="Calibri" w:hAnsi="Calibri" w:cs="Calibri"/>
          <w:i/>
          <w:sz w:val="24"/>
          <w:szCs w:val="24"/>
          <w:lang w:val="fr-CA"/>
        </w:rPr>
        <w:t xml:space="preserve"> une prochaine [réunion communautaire/formation des enseignants/table ronde politique] sur les politiques de transformation de l'égalité des genres, en abordant les principales préoccupations et en obtenant le soutien de diverses parties prenantes.</w:t>
      </w:r>
    </w:p>
    <w:p w14:paraId="0000000A" w14:textId="77777777" w:rsidR="00C94242" w:rsidRPr="00AD1155" w:rsidRDefault="00C94242">
      <w:pPr>
        <w:spacing w:after="160" w:line="301" w:lineRule="auto"/>
        <w:rPr>
          <w:rFonts w:ascii="Calibri" w:eastAsia="Calibri" w:hAnsi="Calibri" w:cs="Calibri"/>
          <w:sz w:val="24"/>
          <w:szCs w:val="24"/>
          <w:lang w:val="fr-CA"/>
        </w:rPr>
      </w:pPr>
    </w:p>
    <w:p w14:paraId="0000000B" w14:textId="77777777" w:rsidR="00C94242" w:rsidRPr="00AD1155" w:rsidRDefault="00000000">
      <w:pPr>
        <w:spacing w:after="160" w:line="301" w:lineRule="auto"/>
        <w:rPr>
          <w:sz w:val="24"/>
          <w:szCs w:val="24"/>
          <w:lang w:val="fr-CA"/>
        </w:rPr>
      </w:pPr>
      <w:r w:rsidRPr="00AD1155">
        <w:rPr>
          <w:rFonts w:ascii="Calibri" w:eastAsia="Calibri" w:hAnsi="Calibri" w:cs="Calibri"/>
          <w:b/>
          <w:sz w:val="24"/>
          <w:szCs w:val="24"/>
          <w:lang w:val="fr-CA"/>
        </w:rPr>
        <w:t>THÉORIE DU CHANGEMENT:</w:t>
      </w:r>
    </w:p>
    <w:p w14:paraId="0000000C" w14:textId="77777777" w:rsidR="00C94242" w:rsidRPr="00AD1155" w:rsidRDefault="00000000">
      <w:pPr>
        <w:spacing w:after="160" w:line="301" w:lineRule="auto"/>
        <w:rPr>
          <w:rFonts w:ascii="Calibri" w:eastAsia="Calibri" w:hAnsi="Calibri" w:cs="Calibri"/>
          <w:i/>
          <w:sz w:val="24"/>
          <w:szCs w:val="24"/>
          <w:lang w:val="fr-CA"/>
        </w:rPr>
      </w:pPr>
      <w:r w:rsidRPr="00AD1155">
        <w:rPr>
          <w:rFonts w:ascii="Calibri" w:eastAsia="Calibri" w:hAnsi="Calibri" w:cs="Calibri"/>
          <w:sz w:val="24"/>
          <w:szCs w:val="24"/>
          <w:lang w:val="fr-CA"/>
        </w:rPr>
        <w:lastRenderedPageBreak/>
        <w:t xml:space="preserve"> </w:t>
      </w:r>
      <w:r>
        <w:rPr>
          <w:rFonts w:ascii="Calibri" w:eastAsia="Calibri" w:hAnsi="Calibri" w:cs="Calibri"/>
          <w:b/>
          <w:sz w:val="24"/>
          <w:szCs w:val="24"/>
        </w:rPr>
        <w:t>🔹</w:t>
      </w:r>
      <w:r w:rsidRPr="00AD1155">
        <w:rPr>
          <w:rFonts w:ascii="Calibri" w:eastAsia="Calibri" w:hAnsi="Calibri" w:cs="Calibri"/>
          <w:b/>
          <w:sz w:val="24"/>
          <w:szCs w:val="24"/>
          <w:lang w:val="fr-CA"/>
        </w:rPr>
        <w:t xml:space="preserve"> ENTRÉE:</w:t>
      </w:r>
      <w:r w:rsidRPr="00AD1155">
        <w:rPr>
          <w:rFonts w:ascii="Calibri" w:eastAsia="Calibri" w:hAnsi="Calibri" w:cs="Calibri"/>
          <w:sz w:val="24"/>
          <w:szCs w:val="24"/>
          <w:lang w:val="fr-CA"/>
        </w:rPr>
        <w:t xml:space="preserve"> </w:t>
      </w:r>
      <w:r w:rsidRPr="00AD1155">
        <w:rPr>
          <w:rFonts w:ascii="Calibri" w:eastAsia="Calibri" w:hAnsi="Calibri" w:cs="Calibri"/>
          <w:i/>
          <w:sz w:val="24"/>
          <w:szCs w:val="24"/>
          <w:lang w:val="fr-CA"/>
        </w:rPr>
        <w:t>Formulez une théorie du changement complète pour notre programme [santé/éducation/WASH/GBV] de transformation du genre, en décrivant la logique qui sous-tend chaque résultat escompté et les voies du changement.</w:t>
      </w:r>
    </w:p>
    <w:p w14:paraId="0000000D" w14:textId="77777777" w:rsidR="00C94242" w:rsidRPr="00AD1155" w:rsidRDefault="00000000">
      <w:pPr>
        <w:spacing w:after="160" w:line="301" w:lineRule="auto"/>
        <w:rPr>
          <w:rFonts w:ascii="Calibri" w:eastAsia="Calibri" w:hAnsi="Calibri" w:cs="Calibri"/>
          <w:sz w:val="24"/>
          <w:szCs w:val="24"/>
          <w:lang w:val="fr-CA"/>
        </w:rPr>
      </w:pPr>
      <w:r>
        <w:rPr>
          <w:rFonts w:ascii="Calibri" w:eastAsia="Calibri" w:hAnsi="Calibri" w:cs="Calibri"/>
          <w:b/>
          <w:sz w:val="24"/>
          <w:szCs w:val="24"/>
        </w:rPr>
        <w:t>🔹</w:t>
      </w:r>
      <w:r w:rsidRPr="00AD1155">
        <w:rPr>
          <w:rFonts w:ascii="Calibri" w:eastAsia="Calibri" w:hAnsi="Calibri" w:cs="Calibri"/>
          <w:b/>
          <w:sz w:val="24"/>
          <w:szCs w:val="24"/>
          <w:lang w:val="fr-CA"/>
        </w:rPr>
        <w:t xml:space="preserve"> ENTRÉE:</w:t>
      </w:r>
      <w:r w:rsidRPr="00AD1155">
        <w:rPr>
          <w:rFonts w:ascii="Calibri" w:eastAsia="Calibri" w:hAnsi="Calibri" w:cs="Calibri"/>
          <w:sz w:val="24"/>
          <w:szCs w:val="24"/>
          <w:lang w:val="fr-CA"/>
        </w:rPr>
        <w:t xml:space="preserve"> </w:t>
      </w:r>
      <w:r w:rsidRPr="00AD1155">
        <w:rPr>
          <w:rFonts w:ascii="Calibri" w:eastAsia="Calibri" w:hAnsi="Calibri" w:cs="Calibri"/>
          <w:i/>
          <w:sz w:val="24"/>
          <w:szCs w:val="24"/>
          <w:lang w:val="fr-CA"/>
        </w:rPr>
        <w:t>Examinez ma théorie du changement et fournissez des commentaires clairs sur la manière de l'affiner en fonction des orientations d'Affaires mondiales Canada. Suggérez des améliorations pour garantir l'alignement sur les principes de programmation transformatrice en matière de genre.</w:t>
      </w:r>
    </w:p>
    <w:p w14:paraId="0000000E" w14:textId="77777777" w:rsidR="00C94242" w:rsidRPr="00AD1155" w:rsidRDefault="00C94242">
      <w:pPr>
        <w:spacing w:after="160" w:line="301" w:lineRule="auto"/>
        <w:rPr>
          <w:rFonts w:ascii="Calibri" w:eastAsia="Calibri" w:hAnsi="Calibri" w:cs="Calibri"/>
          <w:b/>
          <w:sz w:val="24"/>
          <w:szCs w:val="24"/>
          <w:lang w:val="fr-CA"/>
        </w:rPr>
      </w:pPr>
    </w:p>
    <w:p w14:paraId="0000000F" w14:textId="77777777" w:rsidR="00C94242" w:rsidRPr="00AD1155" w:rsidRDefault="00000000">
      <w:pPr>
        <w:spacing w:after="160" w:line="301" w:lineRule="auto"/>
        <w:rPr>
          <w:rFonts w:ascii="Calibri" w:eastAsia="Calibri" w:hAnsi="Calibri" w:cs="Calibri"/>
          <w:sz w:val="24"/>
          <w:szCs w:val="24"/>
          <w:lang w:val="fr-CA"/>
        </w:rPr>
      </w:pPr>
      <w:r w:rsidRPr="00AD1155">
        <w:rPr>
          <w:rFonts w:ascii="Calibri" w:eastAsia="Calibri" w:hAnsi="Calibri" w:cs="Calibri"/>
          <w:b/>
          <w:sz w:val="24"/>
          <w:szCs w:val="24"/>
          <w:lang w:val="fr-CA"/>
        </w:rPr>
        <w:t>INDICATEURS:</w:t>
      </w:r>
      <w:r w:rsidRPr="00AD1155">
        <w:rPr>
          <w:rFonts w:ascii="Calibri" w:eastAsia="Calibri" w:hAnsi="Calibri" w:cs="Calibri"/>
          <w:sz w:val="24"/>
          <w:szCs w:val="24"/>
          <w:lang w:val="fr-CA"/>
        </w:rPr>
        <w:t xml:space="preserve"> </w:t>
      </w:r>
    </w:p>
    <w:p w14:paraId="00000010" w14:textId="77777777" w:rsidR="00C94242" w:rsidRPr="00AD1155" w:rsidRDefault="00000000">
      <w:pPr>
        <w:spacing w:after="160" w:line="301" w:lineRule="auto"/>
        <w:rPr>
          <w:rFonts w:ascii="Calibri" w:eastAsia="Calibri" w:hAnsi="Calibri" w:cs="Calibri"/>
          <w:i/>
          <w:sz w:val="24"/>
          <w:szCs w:val="24"/>
          <w:lang w:val="fr-CA"/>
        </w:rPr>
      </w:pPr>
      <w:r>
        <w:rPr>
          <w:rFonts w:ascii="Calibri" w:eastAsia="Calibri" w:hAnsi="Calibri" w:cs="Calibri"/>
          <w:b/>
          <w:sz w:val="24"/>
          <w:szCs w:val="24"/>
        </w:rPr>
        <w:t>🔹</w:t>
      </w:r>
      <w:r w:rsidRPr="00AD1155">
        <w:rPr>
          <w:rFonts w:ascii="Calibri" w:eastAsia="Calibri" w:hAnsi="Calibri" w:cs="Calibri"/>
          <w:b/>
          <w:sz w:val="24"/>
          <w:szCs w:val="24"/>
          <w:lang w:val="fr-CA"/>
        </w:rPr>
        <w:t xml:space="preserve"> ENTRÉE:</w:t>
      </w:r>
      <w:r w:rsidRPr="00AD1155">
        <w:rPr>
          <w:rFonts w:ascii="Calibri" w:eastAsia="Calibri" w:hAnsi="Calibri" w:cs="Calibri"/>
          <w:sz w:val="24"/>
          <w:szCs w:val="24"/>
          <w:lang w:val="fr-CA"/>
        </w:rPr>
        <w:t xml:space="preserve"> </w:t>
      </w:r>
      <w:r w:rsidRPr="00AD1155">
        <w:rPr>
          <w:rFonts w:ascii="Calibri" w:eastAsia="Calibri" w:hAnsi="Calibri" w:cs="Calibri"/>
          <w:i/>
          <w:sz w:val="24"/>
          <w:szCs w:val="24"/>
          <w:lang w:val="fr-CA"/>
        </w:rPr>
        <w:t xml:space="preserve">Concevez des indicateurs (basés sur l'approche de gestion axée sur les résultats d'Affaires mondiales Canada) pour chacun des résultats de mon programme qui mesurent spécifiquement le changement transformateur en matière d'égalité des genres. Inclure au moins un indicateur </w:t>
      </w:r>
      <w:r w:rsidRPr="00AD1155">
        <w:rPr>
          <w:rFonts w:ascii="Calibri" w:eastAsia="Calibri" w:hAnsi="Calibri" w:cs="Calibri"/>
          <w:b/>
          <w:i/>
          <w:sz w:val="24"/>
          <w:szCs w:val="24"/>
          <w:lang w:val="fr-CA"/>
        </w:rPr>
        <w:t xml:space="preserve">qualitatif </w:t>
      </w:r>
      <w:r w:rsidRPr="00AD1155">
        <w:rPr>
          <w:rFonts w:ascii="Calibri" w:eastAsia="Calibri" w:hAnsi="Calibri" w:cs="Calibri"/>
          <w:i/>
          <w:sz w:val="24"/>
          <w:szCs w:val="24"/>
          <w:lang w:val="fr-CA"/>
        </w:rPr>
        <w:t xml:space="preserve">et un indicateur </w:t>
      </w:r>
      <w:r w:rsidRPr="00AD1155">
        <w:rPr>
          <w:rFonts w:ascii="Calibri" w:eastAsia="Calibri" w:hAnsi="Calibri" w:cs="Calibri"/>
          <w:b/>
          <w:i/>
          <w:sz w:val="24"/>
          <w:szCs w:val="24"/>
          <w:lang w:val="fr-CA"/>
        </w:rPr>
        <w:t>quantitatif</w:t>
      </w:r>
      <w:r w:rsidRPr="00AD1155">
        <w:rPr>
          <w:rFonts w:ascii="Calibri" w:eastAsia="Calibri" w:hAnsi="Calibri" w:cs="Calibri"/>
          <w:i/>
          <w:sz w:val="24"/>
          <w:szCs w:val="24"/>
          <w:lang w:val="fr-CA"/>
        </w:rPr>
        <w:t>.</w:t>
      </w:r>
    </w:p>
    <w:p w14:paraId="00000011" w14:textId="77777777" w:rsidR="00C94242" w:rsidRPr="00AD1155" w:rsidRDefault="00000000">
      <w:pPr>
        <w:spacing w:after="160" w:line="301" w:lineRule="auto"/>
        <w:rPr>
          <w:rFonts w:ascii="Calibri" w:eastAsia="Calibri" w:hAnsi="Calibri" w:cs="Calibri"/>
          <w:sz w:val="24"/>
          <w:szCs w:val="24"/>
          <w:lang w:val="fr-CA"/>
        </w:rPr>
      </w:pPr>
      <w:r>
        <w:rPr>
          <w:rFonts w:ascii="Calibri" w:eastAsia="Calibri" w:hAnsi="Calibri" w:cs="Calibri"/>
          <w:b/>
          <w:sz w:val="24"/>
          <w:szCs w:val="24"/>
        </w:rPr>
        <w:t>🔹</w:t>
      </w:r>
      <w:r w:rsidRPr="00AD1155">
        <w:rPr>
          <w:rFonts w:ascii="Calibri" w:eastAsia="Calibri" w:hAnsi="Calibri" w:cs="Calibri"/>
          <w:b/>
          <w:sz w:val="24"/>
          <w:szCs w:val="24"/>
          <w:lang w:val="fr-CA"/>
        </w:rPr>
        <w:t xml:space="preserve"> ENTRÉE:</w:t>
      </w:r>
      <w:r w:rsidRPr="00AD1155">
        <w:rPr>
          <w:rFonts w:ascii="Calibri" w:eastAsia="Calibri" w:hAnsi="Calibri" w:cs="Calibri"/>
          <w:sz w:val="24"/>
          <w:szCs w:val="24"/>
          <w:lang w:val="fr-CA"/>
        </w:rPr>
        <w:t xml:space="preserve"> </w:t>
      </w:r>
      <w:r w:rsidRPr="00AD1155">
        <w:rPr>
          <w:rFonts w:ascii="Calibri" w:eastAsia="Calibri" w:hAnsi="Calibri" w:cs="Calibri"/>
          <w:i/>
          <w:sz w:val="24"/>
          <w:szCs w:val="24"/>
          <w:lang w:val="fr-CA"/>
        </w:rPr>
        <w:t xml:space="preserve">Recommandez 5 indicateurs de performance </w:t>
      </w:r>
      <w:proofErr w:type="gramStart"/>
      <w:r w:rsidRPr="00AD1155">
        <w:rPr>
          <w:rFonts w:ascii="Calibri" w:eastAsia="Calibri" w:hAnsi="Calibri" w:cs="Calibri"/>
          <w:i/>
          <w:sz w:val="24"/>
          <w:szCs w:val="24"/>
          <w:lang w:val="fr-CA"/>
        </w:rPr>
        <w:t>pour</w:t>
      </w:r>
      <w:proofErr w:type="gramEnd"/>
      <w:r w:rsidRPr="00AD1155">
        <w:rPr>
          <w:rFonts w:ascii="Calibri" w:eastAsia="Calibri" w:hAnsi="Calibri" w:cs="Calibri"/>
          <w:i/>
          <w:sz w:val="24"/>
          <w:szCs w:val="24"/>
          <w:lang w:val="fr-CA"/>
        </w:rPr>
        <w:t xml:space="preserve"> suivre les progrès accomplis dans la réduction des disparités entre les genres dans [scolarisation, accès à l'eau, à l'assainissement et à l'hygiène, services de prévention de la violence liée au sexe, santé maternelle] au sein de ces populations spécifiques, en vous basant sur les normes de l'industrie.</w:t>
      </w:r>
    </w:p>
    <w:p w14:paraId="00000012" w14:textId="77777777" w:rsidR="00C94242" w:rsidRPr="00AD1155" w:rsidRDefault="00C94242">
      <w:pPr>
        <w:spacing w:after="160" w:line="301" w:lineRule="auto"/>
        <w:rPr>
          <w:rFonts w:ascii="Calibri" w:eastAsia="Calibri" w:hAnsi="Calibri" w:cs="Calibri"/>
          <w:sz w:val="24"/>
          <w:szCs w:val="24"/>
          <w:lang w:val="fr-CA"/>
        </w:rPr>
      </w:pPr>
    </w:p>
    <w:p w14:paraId="00000013" w14:textId="77777777" w:rsidR="00C94242" w:rsidRPr="00AD1155" w:rsidRDefault="00000000">
      <w:pPr>
        <w:spacing w:after="160" w:line="301" w:lineRule="auto"/>
        <w:rPr>
          <w:rFonts w:ascii="Calibri" w:eastAsia="Calibri" w:hAnsi="Calibri" w:cs="Calibri"/>
          <w:b/>
          <w:sz w:val="24"/>
          <w:szCs w:val="24"/>
          <w:lang w:val="fr-CA"/>
        </w:rPr>
      </w:pPr>
      <w:r w:rsidRPr="00AD1155">
        <w:rPr>
          <w:rFonts w:ascii="Calibri" w:eastAsia="Calibri" w:hAnsi="Calibri" w:cs="Calibri"/>
          <w:b/>
          <w:sz w:val="24"/>
          <w:szCs w:val="24"/>
          <w:lang w:val="fr-CA"/>
        </w:rPr>
        <w:t>DÉFIS ET RISQUES:</w:t>
      </w:r>
    </w:p>
    <w:p w14:paraId="00000014" w14:textId="77777777" w:rsidR="00C94242" w:rsidRPr="00AD1155" w:rsidRDefault="00000000">
      <w:pPr>
        <w:spacing w:after="160" w:line="301" w:lineRule="auto"/>
        <w:rPr>
          <w:rFonts w:ascii="Calibri" w:eastAsia="Calibri" w:hAnsi="Calibri" w:cs="Calibri"/>
          <w:i/>
          <w:sz w:val="24"/>
          <w:szCs w:val="24"/>
          <w:lang w:val="fr-CA"/>
        </w:rPr>
      </w:pPr>
      <w:r>
        <w:rPr>
          <w:rFonts w:ascii="Calibri" w:eastAsia="Calibri" w:hAnsi="Calibri" w:cs="Calibri"/>
          <w:b/>
          <w:sz w:val="24"/>
          <w:szCs w:val="24"/>
        </w:rPr>
        <w:t>🔹</w:t>
      </w:r>
      <w:r w:rsidRPr="00AD1155">
        <w:rPr>
          <w:rFonts w:ascii="Calibri" w:eastAsia="Calibri" w:hAnsi="Calibri" w:cs="Calibri"/>
          <w:b/>
          <w:sz w:val="24"/>
          <w:szCs w:val="24"/>
          <w:lang w:val="fr-CA"/>
        </w:rPr>
        <w:t xml:space="preserve"> ENTRÉE: </w:t>
      </w:r>
      <w:r w:rsidRPr="00AD1155">
        <w:rPr>
          <w:rFonts w:ascii="Calibri" w:eastAsia="Calibri" w:hAnsi="Calibri" w:cs="Calibri"/>
          <w:i/>
          <w:sz w:val="24"/>
          <w:szCs w:val="24"/>
          <w:lang w:val="fr-CA"/>
        </w:rPr>
        <w:t>Identifiez les défis et les risques potentiels spécifiques au genre associés à la mise en œuvre de notre programme [éducation/santé/WASH/GBV], en tenant compte des facteurs culturels, sociaux et politiques. Proposer des stratégies concises pour les atténuer.</w:t>
      </w:r>
    </w:p>
    <w:p w14:paraId="00000015" w14:textId="77777777" w:rsidR="00C94242" w:rsidRPr="00AD1155" w:rsidRDefault="00000000">
      <w:pPr>
        <w:spacing w:after="160" w:line="301" w:lineRule="auto"/>
        <w:rPr>
          <w:lang w:val="fr-CA"/>
        </w:rPr>
      </w:pPr>
      <w:r>
        <w:rPr>
          <w:rFonts w:ascii="Calibri" w:eastAsia="Calibri" w:hAnsi="Calibri" w:cs="Calibri"/>
          <w:b/>
          <w:sz w:val="24"/>
          <w:szCs w:val="24"/>
        </w:rPr>
        <w:t>🔹</w:t>
      </w:r>
      <w:r w:rsidRPr="00AD1155">
        <w:rPr>
          <w:rFonts w:ascii="Calibri" w:eastAsia="Calibri" w:hAnsi="Calibri" w:cs="Calibri"/>
          <w:b/>
          <w:sz w:val="24"/>
          <w:szCs w:val="24"/>
          <w:lang w:val="fr-CA"/>
        </w:rPr>
        <w:t xml:space="preserve"> ENTRÉE: </w:t>
      </w:r>
      <w:r w:rsidRPr="00AD1155">
        <w:rPr>
          <w:rFonts w:ascii="Calibri" w:eastAsia="Calibri" w:hAnsi="Calibri" w:cs="Calibri"/>
          <w:i/>
          <w:sz w:val="24"/>
          <w:szCs w:val="24"/>
          <w:lang w:val="fr-CA"/>
        </w:rPr>
        <w:t>Évaluez l'impact potentiel de notre proposition d'intervention [éducation/santé/WASH/GBV] sur les populations vulnérables, notamment les femmes, les personnes transgenres et les communautés marginalisées. Proposer des stratégies pour répondre à leurs besoins spécifiques et garantir des résultats équitables.</w:t>
      </w:r>
    </w:p>
    <w:sectPr w:rsidR="00C94242" w:rsidRPr="00AD11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42"/>
    <w:rsid w:val="00482F15"/>
    <w:rsid w:val="00586F9B"/>
    <w:rsid w:val="00AD1155"/>
    <w:rsid w:val="00C94242"/>
    <w:rsid w:val="00D850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1F16"/>
  <w15:docId w15:val="{5674059F-73AA-4279-BE99-8159C7EB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OYJjA6It+Eg+cs/eFmUlyZ1yGg==">CgMxLjA4AHIhMURxTV9yV3RtQjh4ZzZwRUs1X0tkc0FzMDFGQi1ZU3V6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SpurCommunications</cp:lastModifiedBy>
  <cp:revision>3</cp:revision>
  <dcterms:created xsi:type="dcterms:W3CDTF">2025-03-11T13:46:00Z</dcterms:created>
  <dcterms:modified xsi:type="dcterms:W3CDTF">2025-03-11T13:48:00Z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0x0101004CDC2431063F1547932737ECF19BF4B1</vt:lpwstr>
  </property>
</Properties>
</file>